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632D4" w14:textId="1D447900" w:rsidR="006D734E" w:rsidRPr="00476FAF" w:rsidRDefault="0013780F" w:rsidP="76810CA9">
      <w:pPr>
        <w:spacing w:after="0" w:line="240" w:lineRule="auto"/>
        <w:rPr>
          <w:rFonts w:ascii="Avenir Next LT Pro Demi" w:hAnsi="Avenir Next LT Pro Demi"/>
          <w:b/>
          <w:bCs/>
          <w:caps/>
          <w:color w:val="2080B0"/>
          <w:sz w:val="36"/>
          <w:szCs w:val="36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185E0CC8" wp14:editId="6088FE3B">
            <wp:simplePos x="0" y="0"/>
            <wp:positionH relativeFrom="margin">
              <wp:align>right</wp:align>
            </wp:positionH>
            <wp:positionV relativeFrom="paragraph">
              <wp:posOffset>-368300</wp:posOffset>
            </wp:positionV>
            <wp:extent cx="825500" cy="355570"/>
            <wp:effectExtent l="0" t="0" r="0" b="6985"/>
            <wp:wrapNone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3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180">
        <w:rPr>
          <w:rFonts w:ascii="Avenir Next LT Pro Demi" w:hAnsi="Avenir Next LT Pro Demi"/>
          <w:b/>
          <w:bCs/>
          <w:caps/>
          <w:color w:val="2080B0"/>
          <w:sz w:val="36"/>
          <w:szCs w:val="36"/>
        </w:rPr>
        <w:t xml:space="preserve">contact names </w:t>
      </w:r>
      <w:r w:rsidR="39653619">
        <w:rPr>
          <w:rFonts w:ascii="Avenir Next LT Pro Demi" w:hAnsi="Avenir Next LT Pro Demi"/>
          <w:b/>
          <w:bCs/>
          <w:caps/>
          <w:color w:val="2080B0"/>
          <w:sz w:val="36"/>
          <w:szCs w:val="36"/>
        </w:rPr>
        <w:t xml:space="preserve">&amp; Numbers </w:t>
      </w:r>
      <w:r>
        <w:br/>
      </w:r>
      <w:r w:rsidR="3E574DA8" w:rsidRPr="76810CA9">
        <w:rPr>
          <w:rFonts w:ascii="Avenir Next LT Pro Demi" w:hAnsi="Avenir Next LT Pro Demi"/>
          <w:b/>
          <w:bCs/>
          <w:caps/>
          <w:color w:val="2080B0"/>
          <w:sz w:val="36"/>
          <w:szCs w:val="36"/>
        </w:rPr>
        <w:t>WILDFIRE EMERGENCY</w:t>
      </w:r>
    </w:p>
    <w:p w14:paraId="2F78FA15" w14:textId="62E95F7C" w:rsidR="00C75798" w:rsidRDefault="00D630FF" w:rsidP="00A56ABE">
      <w:pPr>
        <w:tabs>
          <w:tab w:val="left" w:pos="768"/>
        </w:tabs>
        <w:spacing w:after="0" w:line="240" w:lineRule="auto"/>
        <w:rPr>
          <w:rFonts w:ascii="Avenir Next LT Pro Light" w:hAnsi="Avenir Next LT Pro Light"/>
          <w:b/>
          <w:bCs/>
        </w:rPr>
      </w:pPr>
      <w:r w:rsidRPr="00D630FF">
        <w:rPr>
          <w:rFonts w:ascii="Avenir Next LT Pro Light" w:hAnsi="Avenir Next LT Pro Light"/>
          <w:b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1915B5F" wp14:editId="2E01024C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6388100" cy="1404620"/>
                <wp:effectExtent l="0" t="0" r="1270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AB8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6DFD0" w14:textId="4C5C6B68" w:rsidR="00D630FF" w:rsidRPr="006E042F" w:rsidRDefault="00D630FF" w:rsidP="00C13A7F">
                            <w:pPr>
                              <w:spacing w:after="0" w:line="240" w:lineRule="auto"/>
                              <w:jc w:val="both"/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</w:pPr>
                            <w:r w:rsidRPr="00476FAF">
                              <w:rPr>
                                <w:rFonts w:ascii="Avenir Next LT Pro Light" w:hAnsi="Avenir Next LT Pro Light"/>
                                <w:b/>
                                <w:bCs/>
                                <w:sz w:val="16"/>
                                <w:szCs w:val="16"/>
                              </w:rPr>
                              <w:t>Disclaimer: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This </w:t>
                            </w:r>
                            <w:r w:rsidR="002333D2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document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is intended to be a resource document only. The farm will need to customize it and make it farm-specific to address the particular needs, factors, applicable legislated requirements, etc. Once this document has been customized by the farm, this disclaimer</w:t>
                            </w:r>
                            <w:r w:rsidR="00FE275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and the logo located in the upper right corner of the page may be deleted</w:t>
                            </w:r>
                            <w:r w:rsidR="00FE275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If you require assistance, please contact </w:t>
                            </w:r>
                            <w:r w:rsidRPr="004425D6"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2080B0"/>
                                <w:sz w:val="16"/>
                                <w:szCs w:val="16"/>
                              </w:rPr>
                              <w:t>AgSafe Alberta</w:t>
                            </w:r>
                            <w:r w:rsidRPr="004425D6">
                              <w:rPr>
                                <w:rFonts w:ascii="Avenir Next LT Pro Light" w:hAnsi="Avenir Next LT Pro Light"/>
                                <w:color w:val="2080B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at </w:t>
                            </w:r>
                            <w:hyperlink r:id="rId12" w:history="1">
                              <w:r w:rsidRPr="006E042F">
                                <w:rPr>
                                  <w:rStyle w:val="Hyperlink"/>
                                  <w:rFonts w:ascii="Avenir Next LT Pro Light" w:hAnsi="Avenir Next LT Pro Light"/>
                                  <w:sz w:val="16"/>
                                  <w:szCs w:val="16"/>
                                </w:rPr>
                                <w:t>info@agsafeab.ca</w:t>
                              </w:r>
                            </w:hyperlink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or visit </w:t>
                            </w:r>
                            <w:hyperlink r:id="rId13" w:history="1">
                              <w:r w:rsidR="0007221C" w:rsidRPr="007A15AB">
                                <w:rPr>
                                  <w:rStyle w:val="Hyperlink"/>
                                  <w:rFonts w:ascii="Avenir Next LT Pro Light" w:hAnsi="Avenir Next LT Pro Light"/>
                                  <w:sz w:val="16"/>
                                  <w:szCs w:val="16"/>
                                </w:rPr>
                                <w:t>www.agsafeab.ca</w:t>
                              </w:r>
                            </w:hyperlink>
                            <w:r w:rsidR="0007221C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for </w:t>
                            </w:r>
                            <w:r w:rsidR="0007221C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learning opportunities, 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tools and resources</w:t>
                            </w:r>
                            <w:r w:rsidR="00C13A7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01915B5F">
                <v:stroke joinstyle="miter"/>
                <v:path gradientshapeok="t" o:connecttype="rect"/>
              </v:shapetype>
              <v:shape id="Text Box 2" style="position:absolute;margin-left:451.8pt;margin-top:14.35pt;width:503pt;height:110.6pt;z-index:251658241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spid="_x0000_s1026" filled="f" strokecolor="#7ab80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UzHwIAABYEAAAOAAAAZHJzL2Uyb0RvYy54bWysk82O2yAQx++V+g6Ie2MnTbJZK84qmzRV&#10;pe2HtO0DYMAxKmYokNjbp98Be7NRe6vqgzUww5+Z3wzru77V5CydV2BKOp3klEjDQShzLOmP74d3&#10;K0p8YEYwDUaW9El6erd5+2bd2ULOoAEtpCMoYnzR2ZI2IdgiyzxvZMv8BKw06KzBtSzg0h0z4ViH&#10;6q3OZnm+zDpwwjrg0nvc3Q9Oukn6dS15+FrXXgaiS4q5hfR36V/Ff7ZZs+LomG0UH9Ng/5BFy5TB&#10;Sy9SexYYOTn1l1SruAMPdZhwaDOoa8VlqgGrmeZ/VPPYMCtTLQjH2wsm//9k+Zfzo/3mSOjvoccG&#10;piK8fQD+0xMDu4aZo9w6B10jmcCLpxFZ1llfjEcjal/4KFJ1n0Fgk9kpQBLqa9dGKlgnQXVswNMF&#10;uuwD4bi5fL9aTXN0cfRN5/l8OUttyVjxctw6Hz5KaEk0Suqwq0menR98iOmw4iUk3mbgoLROndWG&#10;dCW9XcwWQ2GglYjOGObdsdppR84MZ+Nme7/CJAYxfx0WlffMN0OcQGsYmlYFnFyt2pLiSfyG7Yjp&#10;gxHp9sCUHmzMUJuRW0Q1QAt91RMlRqgRYwXiCUE6GAYVHxYaDbjflHQ4pCX1v07MSUr0J4PNuJ3O&#10;53Gq02K+uEFyxF17qmsPMxylShooGcxdSC8hwbBbbNpBJZyvmYwp4/AlyuNDidN9vU5Rr8958wwA&#10;AP//AwBQSwMEFAAGAAgAAAAhAHWwI8PcAAAACAEAAA8AAABkcnMvZG93bnJldi54bWxMj81OwzAQ&#10;hO9IfQdrK3FB1GlBkIQ4VVUEFy5QEGc3XpKo8TqynR94erYnOO7MauabYjvbTozoQ+tIwXqVgECq&#10;nGmpVvDx/nSdgghRk9GdI1TwjQG25eKi0LlxE73heIi14BAKuVbQxNjnUoaqQavDyvVI7H05b3Xk&#10;09fSeD1xuO3kJknupNUtcUOje9w3WJ0Og1Vg8NVP6XiVPQ/+8+W0/qHaPd4odbmcdw8gIs7x7xnO&#10;+IwOJTMd3UAmiE4BD4kKNuk9iLPLXawcWbnNMpBlIf8PKH8BAAD//wMAUEsBAi0AFAAGAAgAAAAh&#10;ALaDOJL+AAAA4QEAABMAAAAAAAAAAAAAAAAAAAAAAFtDb250ZW50X1R5cGVzXS54bWxQSwECLQAU&#10;AAYACAAAACEAOP0h/9YAAACUAQAACwAAAAAAAAAAAAAAAAAvAQAAX3JlbHMvLnJlbHNQSwECLQAU&#10;AAYACAAAACEATA5FMx8CAAAWBAAADgAAAAAAAAAAAAAAAAAuAgAAZHJzL2Uyb0RvYy54bWxQSwEC&#10;LQAUAAYACAAAACEAdbAjw9wAAAAIAQAADwAAAAAAAAAAAAAAAAB5BAAAZHJzL2Rvd25yZXYueG1s&#10;UEsFBgAAAAAEAAQA8wAAAIIFAAAAAA==&#10;">
                <v:stroke dashstyle="dash"/>
                <v:textbox style="mso-fit-shape-to-text:t">
                  <w:txbxContent>
                    <w:p w:rsidRPr="006E042F" w:rsidR="00D630FF" w:rsidP="00C13A7F" w:rsidRDefault="00D630FF" w14:paraId="4326DFD0" w14:textId="4C5C6B68">
                      <w:pPr>
                        <w:spacing w:after="0" w:line="240" w:lineRule="auto"/>
                        <w:jc w:val="both"/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</w:pPr>
                      <w:r w:rsidRPr="00476FAF">
                        <w:rPr>
                          <w:rFonts w:ascii="Avenir Next LT Pro Light" w:hAnsi="Avenir Next LT Pro Light"/>
                          <w:b/>
                          <w:bCs/>
                          <w:sz w:val="16"/>
                          <w:szCs w:val="16"/>
                        </w:rPr>
                        <w:t>Disclaimer: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This </w:t>
                      </w:r>
                      <w:r w:rsidR="002333D2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document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is intended to be a resource document only. The farm will need to customize it and make it farm-specific to address the particular needs, factors, applicable legislated requirements, etc. Once this document has been customized by the farm, this disclaimer</w:t>
                      </w:r>
                      <w:r w:rsidR="00FE275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and the logo located in the upper right corner of the page may be deleted</w:t>
                      </w:r>
                      <w:r w:rsidR="00FE275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. 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If you require assistance, please contact </w:t>
                      </w:r>
                      <w:r w:rsidRPr="004425D6">
                        <w:rPr>
                          <w:rFonts w:ascii="Avenir Next LT Pro Light" w:hAnsi="Avenir Next LT Pro Light"/>
                          <w:b/>
                          <w:bCs/>
                          <w:color w:val="2080B0"/>
                          <w:sz w:val="16"/>
                          <w:szCs w:val="16"/>
                        </w:rPr>
                        <w:t>AgSafe Alberta</w:t>
                      </w:r>
                      <w:r w:rsidRPr="004425D6">
                        <w:rPr>
                          <w:rFonts w:ascii="Avenir Next LT Pro Light" w:hAnsi="Avenir Next LT Pro Light"/>
                          <w:color w:val="2080B0"/>
                          <w:sz w:val="16"/>
                          <w:szCs w:val="16"/>
                        </w:rPr>
                        <w:t xml:space="preserve"> 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at </w:t>
                      </w:r>
                      <w:hyperlink w:history="1" r:id="rId14">
                        <w:r w:rsidRPr="006E042F">
                          <w:rPr>
                            <w:rStyle w:val="Hyperlink"/>
                            <w:rFonts w:ascii="Avenir Next LT Pro Light" w:hAnsi="Avenir Next LT Pro Light"/>
                            <w:sz w:val="16"/>
                            <w:szCs w:val="16"/>
                          </w:rPr>
                          <w:t>info@agsafeab.ca</w:t>
                        </w:r>
                      </w:hyperlink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or visit </w:t>
                      </w:r>
                      <w:hyperlink w:history="1" r:id="rId15">
                        <w:r w:rsidRPr="007A15AB" w:rsidR="0007221C">
                          <w:rPr>
                            <w:rStyle w:val="Hyperlink"/>
                            <w:rFonts w:ascii="Avenir Next LT Pro Light" w:hAnsi="Avenir Next LT Pro Light"/>
                            <w:sz w:val="16"/>
                            <w:szCs w:val="16"/>
                          </w:rPr>
                          <w:t>www.agsafeab.ca</w:t>
                        </w:r>
                      </w:hyperlink>
                      <w:r w:rsidR="0007221C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for </w:t>
                      </w:r>
                      <w:r w:rsidR="0007221C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learning opportunities, 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tools and resources</w:t>
                      </w:r>
                      <w:r w:rsidR="00C13A7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6ABE">
        <w:rPr>
          <w:rFonts w:ascii="Avenir Next LT Pro Light" w:hAnsi="Avenir Next LT Pro Light"/>
          <w:b/>
          <w:bCs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10"/>
        <w:gridCol w:w="2423"/>
        <w:gridCol w:w="2516"/>
        <w:gridCol w:w="2526"/>
      </w:tblGrid>
      <w:tr w:rsidR="003C0120" w:rsidRPr="004138D4" w14:paraId="2F4BAA30" w14:textId="77777777" w:rsidTr="00203F14">
        <w:tc>
          <w:tcPr>
            <w:tcW w:w="10075" w:type="dxa"/>
            <w:gridSpan w:val="4"/>
            <w:shd w:val="clear" w:color="auto" w:fill="2080B0"/>
            <w:vAlign w:val="center"/>
          </w:tcPr>
          <w:p w14:paraId="472D48B9" w14:textId="3FAE6D87" w:rsidR="003C0120" w:rsidRPr="004138D4" w:rsidRDefault="003C0120" w:rsidP="00611D35">
            <w:pPr>
              <w:rPr>
                <w:rFonts w:ascii="Avenir Next LT Pro Demi" w:hAnsi="Avenir Next LT Pro Demi"/>
                <w:b/>
                <w:bCs/>
                <w:color w:val="FFFFFF" w:themeColor="background1"/>
              </w:rPr>
            </w:pPr>
            <w:r w:rsidRPr="004138D4">
              <w:rPr>
                <w:rFonts w:ascii="Avenir Next LT Pro Demi" w:hAnsi="Avenir Next LT Pro Demi"/>
                <w:b/>
                <w:bCs/>
                <w:color w:val="FFFFFF" w:themeColor="background1"/>
              </w:rPr>
              <w:t xml:space="preserve">1.0 </w:t>
            </w:r>
            <w:r w:rsidR="008B41D8" w:rsidRPr="004138D4">
              <w:rPr>
                <w:rFonts w:ascii="Avenir Next LT Pro Demi" w:hAnsi="Avenir Next LT Pro Demi"/>
                <w:b/>
                <w:bCs/>
                <w:color w:val="FFFFFF" w:themeColor="background1"/>
              </w:rPr>
              <w:t>Site Details</w:t>
            </w:r>
            <w:r w:rsidRPr="004138D4">
              <w:rPr>
                <w:rFonts w:ascii="Avenir Next LT Pro Demi" w:hAnsi="Avenir Next LT Pro Dem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7C5FAA" w14:paraId="73ED070D" w14:textId="77777777" w:rsidTr="008621AB">
        <w:tc>
          <w:tcPr>
            <w:tcW w:w="2610" w:type="dxa"/>
            <w:vAlign w:val="center"/>
          </w:tcPr>
          <w:p w14:paraId="71FDE6F7" w14:textId="69B52967" w:rsidR="007C5FAA" w:rsidRPr="008B41D8" w:rsidRDefault="00BF7719" w:rsidP="00C75798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8B41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Site Name</w:t>
            </w:r>
          </w:p>
        </w:tc>
        <w:tc>
          <w:tcPr>
            <w:tcW w:w="7465" w:type="dxa"/>
            <w:gridSpan w:val="3"/>
            <w:vAlign w:val="center"/>
          </w:tcPr>
          <w:p w14:paraId="3492845F" w14:textId="288593A6" w:rsidR="007C5FAA" w:rsidRDefault="007C5FAA" w:rsidP="00C75798">
            <w:pPr>
              <w:rPr>
                <w:rFonts w:ascii="Avenir Next LT Pro Light" w:hAnsi="Avenir Next LT Pro Light"/>
                <w:b/>
                <w:bCs/>
              </w:rPr>
            </w:pPr>
          </w:p>
        </w:tc>
      </w:tr>
      <w:tr w:rsidR="00BF7719" w14:paraId="4D64B330" w14:textId="77777777" w:rsidTr="008621AB">
        <w:tc>
          <w:tcPr>
            <w:tcW w:w="2610" w:type="dxa"/>
            <w:vAlign w:val="center"/>
          </w:tcPr>
          <w:p w14:paraId="7D4007A1" w14:textId="277E0FD6" w:rsidR="00BF7719" w:rsidRPr="008B41D8" w:rsidRDefault="00A86C1C" w:rsidP="00C75798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8B41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Rural Address</w:t>
            </w:r>
          </w:p>
        </w:tc>
        <w:tc>
          <w:tcPr>
            <w:tcW w:w="7465" w:type="dxa"/>
            <w:gridSpan w:val="3"/>
            <w:vAlign w:val="center"/>
          </w:tcPr>
          <w:p w14:paraId="1C719B6F" w14:textId="77777777" w:rsidR="00BF7719" w:rsidRDefault="00BF7719" w:rsidP="00C75798">
            <w:pPr>
              <w:rPr>
                <w:rFonts w:ascii="Avenir Next LT Pro Light" w:hAnsi="Avenir Next LT Pro Light"/>
                <w:b/>
                <w:bCs/>
              </w:rPr>
            </w:pPr>
          </w:p>
        </w:tc>
      </w:tr>
      <w:tr w:rsidR="00BF7719" w14:paraId="499740D3" w14:textId="77777777" w:rsidTr="008621AB">
        <w:tc>
          <w:tcPr>
            <w:tcW w:w="2610" w:type="dxa"/>
            <w:vAlign w:val="center"/>
          </w:tcPr>
          <w:p w14:paraId="6417C289" w14:textId="571315D5" w:rsidR="00BF7719" w:rsidRPr="008B41D8" w:rsidRDefault="00BF7719" w:rsidP="00C75798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8B41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GPS Coordinates</w:t>
            </w:r>
          </w:p>
        </w:tc>
        <w:tc>
          <w:tcPr>
            <w:tcW w:w="7465" w:type="dxa"/>
            <w:gridSpan w:val="3"/>
            <w:vAlign w:val="center"/>
          </w:tcPr>
          <w:p w14:paraId="7E8EDBE8" w14:textId="62418E6E" w:rsidR="00BF7719" w:rsidRDefault="00BF7719" w:rsidP="00C75798">
            <w:pPr>
              <w:rPr>
                <w:rFonts w:ascii="Avenir Next LT Pro Light" w:hAnsi="Avenir Next LT Pro Light"/>
                <w:b/>
                <w:bCs/>
              </w:rPr>
            </w:pPr>
          </w:p>
        </w:tc>
      </w:tr>
      <w:tr w:rsidR="00BF7719" w14:paraId="1C03DA30" w14:textId="77777777" w:rsidTr="008621AB">
        <w:tc>
          <w:tcPr>
            <w:tcW w:w="2610" w:type="dxa"/>
            <w:vAlign w:val="center"/>
          </w:tcPr>
          <w:p w14:paraId="62972B4A" w14:textId="12D13199" w:rsidR="00BF7719" w:rsidRPr="008B41D8" w:rsidRDefault="00B82407" w:rsidP="00C75798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8B41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Legal Land Description</w:t>
            </w:r>
          </w:p>
        </w:tc>
        <w:tc>
          <w:tcPr>
            <w:tcW w:w="7465" w:type="dxa"/>
            <w:gridSpan w:val="3"/>
            <w:vAlign w:val="center"/>
          </w:tcPr>
          <w:p w14:paraId="5C64A467" w14:textId="77777777" w:rsidR="00BF7719" w:rsidRDefault="00BF7719" w:rsidP="00C75798">
            <w:pPr>
              <w:rPr>
                <w:rFonts w:ascii="Avenir Next LT Pro Light" w:hAnsi="Avenir Next LT Pro Light"/>
                <w:b/>
                <w:bCs/>
              </w:rPr>
            </w:pPr>
          </w:p>
        </w:tc>
      </w:tr>
      <w:tr w:rsidR="009B7D2D" w14:paraId="2883E787" w14:textId="77777777" w:rsidTr="008621AB">
        <w:tc>
          <w:tcPr>
            <w:tcW w:w="2610" w:type="dxa"/>
            <w:vAlign w:val="center"/>
          </w:tcPr>
          <w:p w14:paraId="52157285" w14:textId="09B0E74A" w:rsidR="009B7D2D" w:rsidRPr="008B41D8" w:rsidRDefault="00B82407" w:rsidP="00C75798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8B41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Closest Intersection</w:t>
            </w:r>
          </w:p>
        </w:tc>
        <w:tc>
          <w:tcPr>
            <w:tcW w:w="7465" w:type="dxa"/>
            <w:gridSpan w:val="3"/>
            <w:vAlign w:val="center"/>
          </w:tcPr>
          <w:p w14:paraId="1BD72A71" w14:textId="77777777" w:rsidR="009B7D2D" w:rsidRDefault="009B7D2D" w:rsidP="00C75798">
            <w:pPr>
              <w:rPr>
                <w:rFonts w:ascii="Avenir Next LT Pro Light" w:hAnsi="Avenir Next LT Pro Light"/>
                <w:b/>
                <w:bCs/>
              </w:rPr>
            </w:pPr>
          </w:p>
        </w:tc>
      </w:tr>
      <w:tr w:rsidR="00E44F02" w14:paraId="5B1410EA" w14:textId="77777777" w:rsidTr="008621AB">
        <w:tc>
          <w:tcPr>
            <w:tcW w:w="2610" w:type="dxa"/>
            <w:vAlign w:val="center"/>
          </w:tcPr>
          <w:p w14:paraId="13AC3713" w14:textId="5C10C05F" w:rsidR="00E44F02" w:rsidRPr="008B41D8" w:rsidRDefault="00E44F02" w:rsidP="00C75798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8B41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Specific Directions </w:t>
            </w:r>
          </w:p>
          <w:p w14:paraId="3AEC1C02" w14:textId="12C7BD0C" w:rsidR="00E44F02" w:rsidRPr="008B41D8" w:rsidRDefault="00E44F02" w:rsidP="00C75798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8B41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to Site:</w:t>
            </w:r>
          </w:p>
        </w:tc>
        <w:tc>
          <w:tcPr>
            <w:tcW w:w="7465" w:type="dxa"/>
            <w:gridSpan w:val="3"/>
            <w:vAlign w:val="center"/>
          </w:tcPr>
          <w:p w14:paraId="0EFB55B7" w14:textId="77777777" w:rsidR="00E44F02" w:rsidRDefault="00E44F02" w:rsidP="00C75798">
            <w:pPr>
              <w:rPr>
                <w:rFonts w:ascii="Avenir Next LT Pro Light" w:hAnsi="Avenir Next LT Pro Light"/>
                <w:b/>
                <w:bCs/>
              </w:rPr>
            </w:pPr>
          </w:p>
        </w:tc>
      </w:tr>
      <w:tr w:rsidR="004432E3" w:rsidRPr="004432E3" w14:paraId="692322C0" w14:textId="77777777" w:rsidTr="002A060E">
        <w:tc>
          <w:tcPr>
            <w:tcW w:w="10075" w:type="dxa"/>
            <w:gridSpan w:val="4"/>
            <w:shd w:val="clear" w:color="auto" w:fill="2080B0"/>
            <w:vAlign w:val="center"/>
          </w:tcPr>
          <w:p w14:paraId="583AF703" w14:textId="0D839B64" w:rsidR="009D50C0" w:rsidRPr="004432E3" w:rsidRDefault="009D50C0" w:rsidP="009D50C0">
            <w:pPr>
              <w:jc w:val="center"/>
              <w:rPr>
                <w:rFonts w:ascii="Avenir Next LT Pro Demi" w:hAnsi="Avenir Next LT Pro Demi"/>
                <w:b/>
                <w:bCs/>
                <w:color w:val="FFFFFF" w:themeColor="background1"/>
              </w:rPr>
            </w:pPr>
            <w:r w:rsidRPr="004432E3">
              <w:rPr>
                <w:rFonts w:ascii="Avenir Next LT Pro Demi" w:hAnsi="Avenir Next LT Pro Demi"/>
                <w:b/>
                <w:bCs/>
                <w:color w:val="FFFFFF" w:themeColor="background1"/>
                <w:sz w:val="20"/>
                <w:szCs w:val="20"/>
              </w:rPr>
              <w:t>First Aid Trained Personnel At This Site</w:t>
            </w:r>
          </w:p>
        </w:tc>
      </w:tr>
      <w:tr w:rsidR="001E4A20" w:rsidRPr="001E4A20" w14:paraId="0122A10A" w14:textId="77777777" w:rsidTr="008621AB">
        <w:tc>
          <w:tcPr>
            <w:tcW w:w="2610" w:type="dxa"/>
            <w:shd w:val="clear" w:color="auto" w:fill="D5DCE4" w:themeFill="text2" w:themeFillTint="33"/>
            <w:vAlign w:val="center"/>
          </w:tcPr>
          <w:p w14:paraId="2C412D7E" w14:textId="77777777" w:rsidR="002170CA" w:rsidRPr="001E4A20" w:rsidRDefault="002170CA" w:rsidP="00611D35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1E4A2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423" w:type="dxa"/>
            <w:shd w:val="clear" w:color="auto" w:fill="D5DCE4" w:themeFill="text2" w:themeFillTint="33"/>
            <w:vAlign w:val="center"/>
          </w:tcPr>
          <w:p w14:paraId="5B7B1849" w14:textId="77777777" w:rsidR="002170CA" w:rsidRPr="001E4A20" w:rsidRDefault="002170CA" w:rsidP="00611D35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1E4A2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Position/Title/Role</w:t>
            </w:r>
          </w:p>
        </w:tc>
        <w:tc>
          <w:tcPr>
            <w:tcW w:w="2516" w:type="dxa"/>
            <w:shd w:val="clear" w:color="auto" w:fill="D5DCE4" w:themeFill="text2" w:themeFillTint="33"/>
            <w:vAlign w:val="center"/>
          </w:tcPr>
          <w:p w14:paraId="1C5F8D60" w14:textId="20218451" w:rsidR="002170CA" w:rsidRPr="001E4A20" w:rsidRDefault="002170CA" w:rsidP="00611D35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1E4A2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Primary Contact </w:t>
            </w:r>
            <w:r w:rsidR="002A060E" w:rsidRPr="001E4A2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Method</w:t>
            </w:r>
          </w:p>
        </w:tc>
        <w:tc>
          <w:tcPr>
            <w:tcW w:w="2526" w:type="dxa"/>
            <w:shd w:val="clear" w:color="auto" w:fill="D5DCE4" w:themeFill="text2" w:themeFillTint="33"/>
            <w:vAlign w:val="center"/>
          </w:tcPr>
          <w:p w14:paraId="18BF6216" w14:textId="32041CB6" w:rsidR="002170CA" w:rsidRPr="001E4A20" w:rsidRDefault="009D50C0" w:rsidP="00611D35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1E4A2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Location</w:t>
            </w:r>
          </w:p>
        </w:tc>
      </w:tr>
      <w:tr w:rsidR="002170CA" w:rsidRPr="004555BF" w14:paraId="4A390CD4" w14:textId="77777777" w:rsidTr="008621AB">
        <w:tc>
          <w:tcPr>
            <w:tcW w:w="2610" w:type="dxa"/>
            <w:vAlign w:val="center"/>
          </w:tcPr>
          <w:p w14:paraId="2888B535" w14:textId="77777777" w:rsidR="002170CA" w:rsidRPr="004555BF" w:rsidRDefault="002170CA" w:rsidP="00611D35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14:paraId="1F9C6B0E" w14:textId="40DDED38" w:rsidR="002170CA" w:rsidRPr="004555BF" w:rsidRDefault="002170CA" w:rsidP="00611D3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14:paraId="4EC3AAED" w14:textId="77777777" w:rsidR="002170CA" w:rsidRPr="004555BF" w:rsidRDefault="002170CA" w:rsidP="00611D3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26" w:type="dxa"/>
            <w:vAlign w:val="center"/>
          </w:tcPr>
          <w:p w14:paraId="43811615" w14:textId="77777777" w:rsidR="002170CA" w:rsidRPr="004555BF" w:rsidRDefault="002170CA" w:rsidP="00611D3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2A060E" w:rsidRPr="004555BF" w14:paraId="17D4C192" w14:textId="77777777" w:rsidTr="008621AB">
        <w:tc>
          <w:tcPr>
            <w:tcW w:w="2610" w:type="dxa"/>
            <w:vAlign w:val="center"/>
          </w:tcPr>
          <w:p w14:paraId="5CC82F17" w14:textId="77777777" w:rsidR="002A060E" w:rsidRPr="004555BF" w:rsidRDefault="002A060E" w:rsidP="00611D35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14:paraId="06C374A1" w14:textId="77777777" w:rsidR="002A060E" w:rsidRPr="004555BF" w:rsidRDefault="002A060E" w:rsidP="00611D3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14:paraId="135DEDDA" w14:textId="77777777" w:rsidR="002A060E" w:rsidRPr="004555BF" w:rsidRDefault="002A060E" w:rsidP="00611D3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26" w:type="dxa"/>
            <w:vAlign w:val="center"/>
          </w:tcPr>
          <w:p w14:paraId="157A81DD" w14:textId="77777777" w:rsidR="002A060E" w:rsidRPr="004555BF" w:rsidRDefault="002A060E" w:rsidP="00611D3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7765D7" w:rsidRPr="004555BF" w14:paraId="046D6336" w14:textId="77777777" w:rsidTr="008621AB">
        <w:tc>
          <w:tcPr>
            <w:tcW w:w="2610" w:type="dxa"/>
            <w:vAlign w:val="center"/>
          </w:tcPr>
          <w:p w14:paraId="525BD8A6" w14:textId="77777777" w:rsidR="007765D7" w:rsidRPr="004555BF" w:rsidRDefault="007765D7" w:rsidP="00611D35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14:paraId="289339DD" w14:textId="77777777" w:rsidR="007765D7" w:rsidRPr="004555BF" w:rsidRDefault="007765D7" w:rsidP="00611D3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14:paraId="331F99CB" w14:textId="77777777" w:rsidR="007765D7" w:rsidRPr="004555BF" w:rsidRDefault="007765D7" w:rsidP="00611D3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26" w:type="dxa"/>
            <w:vAlign w:val="center"/>
          </w:tcPr>
          <w:p w14:paraId="5E5BD7A9" w14:textId="77777777" w:rsidR="007765D7" w:rsidRPr="004555BF" w:rsidRDefault="007765D7" w:rsidP="00611D3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</w:tbl>
    <w:p w14:paraId="01F4ED53" w14:textId="77777777" w:rsidR="002170CA" w:rsidRDefault="002170CA" w:rsidP="00C75798">
      <w:pPr>
        <w:spacing w:after="0" w:line="240" w:lineRule="auto"/>
        <w:rPr>
          <w:rFonts w:ascii="Avenir Next LT Pro Light" w:hAnsi="Avenir Next LT Pro Light"/>
          <w:b/>
          <w:b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23"/>
      </w:tblGrid>
      <w:tr w:rsidR="008F64AD" w:rsidRPr="004138D4" w14:paraId="45AB2527" w14:textId="77777777" w:rsidTr="00ED2CD0">
        <w:tc>
          <w:tcPr>
            <w:tcW w:w="10075" w:type="dxa"/>
            <w:gridSpan w:val="4"/>
            <w:shd w:val="clear" w:color="auto" w:fill="2080B0"/>
            <w:vAlign w:val="center"/>
          </w:tcPr>
          <w:p w14:paraId="6D648E11" w14:textId="0BEA2F7F" w:rsidR="008F64AD" w:rsidRPr="004138D4" w:rsidRDefault="008F64AD" w:rsidP="00611D35">
            <w:pPr>
              <w:rPr>
                <w:rFonts w:ascii="Avenir Next LT Pro Demi" w:hAnsi="Avenir Next LT Pro Demi"/>
                <w:b/>
                <w:bCs/>
                <w:color w:val="FFFFFF" w:themeColor="background1"/>
              </w:rPr>
            </w:pPr>
            <w:r w:rsidRPr="004138D4">
              <w:rPr>
                <w:rFonts w:ascii="Avenir Next LT Pro Demi" w:hAnsi="Avenir Next LT Pro Demi"/>
                <w:b/>
                <w:bCs/>
                <w:color w:val="FFFFFF" w:themeColor="background1"/>
              </w:rPr>
              <w:t xml:space="preserve">2.0 Emergency </w:t>
            </w:r>
            <w:r w:rsidR="00170D6C" w:rsidRPr="004138D4">
              <w:rPr>
                <w:rFonts w:ascii="Avenir Next LT Pro Demi" w:hAnsi="Avenir Next LT Pro Demi"/>
                <w:b/>
                <w:bCs/>
                <w:color w:val="FFFFFF" w:themeColor="background1"/>
              </w:rPr>
              <w:t xml:space="preserve">Contact </w:t>
            </w:r>
            <w:r w:rsidR="004C067A" w:rsidRPr="004138D4">
              <w:rPr>
                <w:rFonts w:ascii="Avenir Next LT Pro Demi" w:hAnsi="Avenir Next LT Pro Demi"/>
                <w:b/>
                <w:bCs/>
                <w:color w:val="FFFFFF" w:themeColor="background1"/>
              </w:rPr>
              <w:t xml:space="preserve">Numbers </w:t>
            </w:r>
          </w:p>
        </w:tc>
      </w:tr>
      <w:tr w:rsidR="008D5A5E" w:rsidRPr="00D475B8" w14:paraId="75978020" w14:textId="77777777" w:rsidTr="00ED2CD0">
        <w:trPr>
          <w:trHeight w:val="341"/>
        </w:trPr>
        <w:tc>
          <w:tcPr>
            <w:tcW w:w="10075" w:type="dxa"/>
            <w:gridSpan w:val="4"/>
            <w:vAlign w:val="center"/>
          </w:tcPr>
          <w:p w14:paraId="3A089060" w14:textId="51D1CA8F" w:rsidR="008D5A5E" w:rsidRPr="00203F14" w:rsidRDefault="008D5A5E" w:rsidP="00E2724D">
            <w:pPr>
              <w:tabs>
                <w:tab w:val="right" w:pos="9882"/>
              </w:tabs>
              <w:ind w:right="-114"/>
              <w:jc w:val="center"/>
              <w:rPr>
                <w:rFonts w:ascii="Avenir Next LT Pro Demi" w:hAnsi="Avenir Next LT Pro Demi"/>
                <w:b/>
                <w:bCs/>
                <w:caps/>
                <w:color w:val="C00000"/>
              </w:rPr>
            </w:pPr>
            <w:r w:rsidRPr="00203F14">
              <w:rPr>
                <w:rFonts w:ascii="Avenir Next LT Pro Demi" w:hAnsi="Avenir Next LT Pro Demi"/>
                <w:b/>
                <w:bCs/>
                <w:caps/>
                <w:color w:val="C00000"/>
              </w:rPr>
              <w:t>For Fire/Police/Emergency Medical Services , dial</w:t>
            </w:r>
            <w:r w:rsidRPr="00203F14">
              <w:rPr>
                <w:rFonts w:ascii="Avenir Next LT Pro Demi" w:hAnsi="Avenir Next LT Pro Demi"/>
                <w:b/>
                <w:bCs/>
                <w:caps/>
                <w:color w:val="C00000"/>
                <w:sz w:val="20"/>
                <w:szCs w:val="20"/>
              </w:rPr>
              <w:t xml:space="preserve">  </w:t>
            </w:r>
            <w:r w:rsidRPr="00203F14">
              <w:rPr>
                <w:rFonts w:ascii="Avenir Next LT Pro Demi" w:hAnsi="Avenir Next LT Pro Demi"/>
                <w:b/>
                <w:bCs/>
                <w:caps/>
                <w:color w:val="C00000"/>
              </w:rPr>
              <w:t>9 - 1 - 1</w:t>
            </w:r>
          </w:p>
        </w:tc>
      </w:tr>
      <w:tr w:rsidR="000D32E5" w:rsidRPr="00D61DDD" w14:paraId="5F10A3B3" w14:textId="77777777" w:rsidTr="00ED2CD0">
        <w:tc>
          <w:tcPr>
            <w:tcW w:w="2517" w:type="dxa"/>
            <w:shd w:val="clear" w:color="auto" w:fill="D5DCE4" w:themeFill="text2" w:themeFillTint="33"/>
            <w:vAlign w:val="center"/>
          </w:tcPr>
          <w:p w14:paraId="79EF1CAC" w14:textId="12161FD8" w:rsidR="000D32E5" w:rsidRPr="00D61DDD" w:rsidRDefault="000D32E5" w:rsidP="00D465D1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D61DDD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517" w:type="dxa"/>
            <w:shd w:val="clear" w:color="auto" w:fill="D5DCE4" w:themeFill="text2" w:themeFillTint="33"/>
            <w:vAlign w:val="center"/>
          </w:tcPr>
          <w:p w14:paraId="652BE725" w14:textId="683CB556" w:rsidR="000D32E5" w:rsidRPr="00D61DDD" w:rsidRDefault="0088309C" w:rsidP="00D465D1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Role / Resource</w:t>
            </w:r>
          </w:p>
        </w:tc>
        <w:tc>
          <w:tcPr>
            <w:tcW w:w="2518" w:type="dxa"/>
            <w:shd w:val="clear" w:color="auto" w:fill="D5DCE4" w:themeFill="text2" w:themeFillTint="33"/>
            <w:vAlign w:val="center"/>
          </w:tcPr>
          <w:p w14:paraId="604F6F99" w14:textId="472A3498" w:rsidR="000D32E5" w:rsidRPr="00D61DDD" w:rsidRDefault="000D32E5" w:rsidP="00D465D1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D61DDD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Primary Contact Number</w:t>
            </w:r>
          </w:p>
        </w:tc>
        <w:tc>
          <w:tcPr>
            <w:tcW w:w="2523" w:type="dxa"/>
            <w:shd w:val="clear" w:color="auto" w:fill="D5DCE4" w:themeFill="text2" w:themeFillTint="33"/>
            <w:vAlign w:val="center"/>
          </w:tcPr>
          <w:p w14:paraId="627935C5" w14:textId="0E0D9A26" w:rsidR="000D32E5" w:rsidRPr="00D61DDD" w:rsidRDefault="00D475B8" w:rsidP="00D465D1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Alternate</w:t>
            </w:r>
            <w:r w:rsidR="00D61DDD" w:rsidRPr="00D61DDD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 Number</w:t>
            </w:r>
          </w:p>
        </w:tc>
      </w:tr>
      <w:tr w:rsidR="00ED2CD0" w:rsidRPr="00D61DDD" w14:paraId="0C5BCB64" w14:textId="77777777" w:rsidTr="00ED2CD0">
        <w:tc>
          <w:tcPr>
            <w:tcW w:w="2517" w:type="dxa"/>
            <w:shd w:val="clear" w:color="auto" w:fill="D5DCE4" w:themeFill="text2" w:themeFillTint="33"/>
            <w:vAlign w:val="center"/>
          </w:tcPr>
          <w:p w14:paraId="6592762D" w14:textId="67B2BD5D" w:rsidR="00ED2CD0" w:rsidRDefault="00ED2CD0" w:rsidP="00E2060F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5DCE4" w:themeFill="text2" w:themeFillTint="33"/>
            <w:vAlign w:val="center"/>
          </w:tcPr>
          <w:p w14:paraId="3ECC8253" w14:textId="546FFFBC" w:rsidR="00ED2CD0" w:rsidRDefault="00ED2CD0" w:rsidP="00E2060F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D5DCE4" w:themeFill="text2" w:themeFillTint="33"/>
            <w:vAlign w:val="center"/>
          </w:tcPr>
          <w:p w14:paraId="46B08C29" w14:textId="7CCCB606" w:rsidR="00ED2CD0" w:rsidRDefault="00ED2CD0" w:rsidP="00E2060F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D5DCE4" w:themeFill="text2" w:themeFillTint="33"/>
            <w:vAlign w:val="center"/>
          </w:tcPr>
          <w:p w14:paraId="7DFDCAD8" w14:textId="389665D0" w:rsidR="00ED2CD0" w:rsidRDefault="00ED2CD0" w:rsidP="00E2060F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</w:tc>
      </w:tr>
      <w:tr w:rsidR="00D475B8" w:rsidRPr="004555BF" w14:paraId="6D58B9D8" w14:textId="77777777" w:rsidTr="00ED2CD0">
        <w:tc>
          <w:tcPr>
            <w:tcW w:w="2517" w:type="dxa"/>
            <w:vAlign w:val="center"/>
          </w:tcPr>
          <w:p w14:paraId="49486891" w14:textId="77777777" w:rsidR="00D475B8" w:rsidRPr="004555BF" w:rsidRDefault="00D475B8" w:rsidP="00C75798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14:paraId="79E05C70" w14:textId="4CA13B55" w:rsidR="00D475B8" w:rsidRPr="004555BF" w:rsidRDefault="00D475B8" w:rsidP="003D53D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14:paraId="2F4725C1" w14:textId="77777777" w:rsidR="00D475B8" w:rsidRPr="004555BF" w:rsidRDefault="00D475B8" w:rsidP="00AC709F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57803AB3" w14:textId="77777777" w:rsidR="00D475B8" w:rsidRPr="004555BF" w:rsidRDefault="00D475B8" w:rsidP="00AC709F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D475B8" w:rsidRPr="004555BF" w14:paraId="6F6F404C" w14:textId="77777777" w:rsidTr="00ED2CD0">
        <w:tc>
          <w:tcPr>
            <w:tcW w:w="2517" w:type="dxa"/>
            <w:vAlign w:val="center"/>
          </w:tcPr>
          <w:p w14:paraId="5C62E7E3" w14:textId="77777777" w:rsidR="00D475B8" w:rsidRPr="004555BF" w:rsidRDefault="00D475B8" w:rsidP="00C75798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14:paraId="5966E926" w14:textId="606DF8AE" w:rsidR="00D475B8" w:rsidRPr="004555BF" w:rsidRDefault="00D475B8" w:rsidP="003D53D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14:paraId="5C0B300B" w14:textId="77777777" w:rsidR="00D475B8" w:rsidRPr="004555BF" w:rsidRDefault="00D475B8" w:rsidP="00AC709F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343EFCA6" w14:textId="77777777" w:rsidR="00D475B8" w:rsidRPr="004555BF" w:rsidRDefault="00D475B8" w:rsidP="00AC709F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D475B8" w:rsidRPr="004555BF" w14:paraId="2FE59CD8" w14:textId="77777777" w:rsidTr="00ED2CD0">
        <w:tc>
          <w:tcPr>
            <w:tcW w:w="2517" w:type="dxa"/>
            <w:vAlign w:val="center"/>
          </w:tcPr>
          <w:p w14:paraId="41E66E5F" w14:textId="77777777" w:rsidR="00D475B8" w:rsidRPr="004555BF" w:rsidRDefault="00D475B8" w:rsidP="00C75798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14:paraId="40251977" w14:textId="75EA0C04" w:rsidR="00D475B8" w:rsidRPr="004555BF" w:rsidRDefault="00D475B8" w:rsidP="003D53D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14:paraId="6A4EB3BC" w14:textId="77777777" w:rsidR="00D475B8" w:rsidRPr="004555BF" w:rsidRDefault="00D475B8" w:rsidP="00AC709F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68521467" w14:textId="77777777" w:rsidR="00D475B8" w:rsidRPr="004555BF" w:rsidRDefault="00D475B8" w:rsidP="00AC709F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7B45C6" w:rsidRPr="004555BF" w14:paraId="4F88E2FE" w14:textId="77777777" w:rsidTr="00ED2CD0">
        <w:tc>
          <w:tcPr>
            <w:tcW w:w="2517" w:type="dxa"/>
            <w:vAlign w:val="center"/>
          </w:tcPr>
          <w:p w14:paraId="7F20FB9A" w14:textId="77777777" w:rsidR="007B45C6" w:rsidRPr="004555BF" w:rsidRDefault="007B45C6" w:rsidP="00C75798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14:paraId="2F61343D" w14:textId="2EDBE95E" w:rsidR="007B45C6" w:rsidRPr="004555BF" w:rsidRDefault="007B45C6" w:rsidP="003D53D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14:paraId="3F1DD436" w14:textId="77777777" w:rsidR="007B45C6" w:rsidRPr="004555BF" w:rsidRDefault="007B45C6" w:rsidP="00AC709F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76630377" w14:textId="77777777" w:rsidR="007B45C6" w:rsidRPr="004555BF" w:rsidRDefault="007B45C6" w:rsidP="00AC709F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D475B8" w:rsidRPr="004555BF" w14:paraId="3B984132" w14:textId="77777777" w:rsidTr="00ED2CD0">
        <w:tc>
          <w:tcPr>
            <w:tcW w:w="2517" w:type="dxa"/>
            <w:vAlign w:val="center"/>
          </w:tcPr>
          <w:p w14:paraId="608E8FA5" w14:textId="18882DC6" w:rsidR="00D475B8" w:rsidRPr="004555BF" w:rsidRDefault="00D475B8" w:rsidP="00C75798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14:paraId="582993F7" w14:textId="459494FD" w:rsidR="00D475B8" w:rsidRPr="004555BF" w:rsidRDefault="00D475B8" w:rsidP="003D53D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14:paraId="4E1E6191" w14:textId="77777777" w:rsidR="00D475B8" w:rsidRPr="004555BF" w:rsidRDefault="00D475B8" w:rsidP="00AC709F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7E91D4A9" w14:textId="77777777" w:rsidR="00D475B8" w:rsidRPr="004555BF" w:rsidRDefault="00D475B8" w:rsidP="00AC709F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A301DF" w:rsidRPr="004555BF" w14:paraId="45B93697" w14:textId="77777777" w:rsidTr="00ED2CD0">
        <w:tc>
          <w:tcPr>
            <w:tcW w:w="2517" w:type="dxa"/>
            <w:vAlign w:val="center"/>
          </w:tcPr>
          <w:p w14:paraId="78053222" w14:textId="77777777" w:rsidR="00A301DF" w:rsidRPr="004555BF" w:rsidRDefault="00A301DF" w:rsidP="00C75798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14:paraId="7A614C5E" w14:textId="70247F94" w:rsidR="00A301DF" w:rsidRPr="004555BF" w:rsidRDefault="00A301DF" w:rsidP="003D53D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14:paraId="01BBA278" w14:textId="77777777" w:rsidR="00A301DF" w:rsidRPr="004555BF" w:rsidRDefault="00A301DF" w:rsidP="00AC709F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165493DD" w14:textId="77777777" w:rsidR="00A301DF" w:rsidRPr="004555BF" w:rsidRDefault="00A301DF" w:rsidP="00AC709F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9D1484" w:rsidRPr="00D61DDD" w14:paraId="0107ED33" w14:textId="77777777" w:rsidTr="00ED2CD0">
        <w:tc>
          <w:tcPr>
            <w:tcW w:w="2517" w:type="dxa"/>
            <w:shd w:val="clear" w:color="auto" w:fill="D5DCE4" w:themeFill="text2" w:themeFillTint="33"/>
            <w:vAlign w:val="center"/>
          </w:tcPr>
          <w:p w14:paraId="7E9E3383" w14:textId="1F1C8EB6" w:rsidR="009D1484" w:rsidRDefault="009D1484" w:rsidP="006831E5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5DCE4" w:themeFill="text2" w:themeFillTint="33"/>
            <w:vAlign w:val="center"/>
          </w:tcPr>
          <w:p w14:paraId="022D2440" w14:textId="259B9151" w:rsidR="009D1484" w:rsidRDefault="009D1484" w:rsidP="006951C3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D5DCE4" w:themeFill="text2" w:themeFillTint="33"/>
            <w:vAlign w:val="center"/>
          </w:tcPr>
          <w:p w14:paraId="18D45C7B" w14:textId="5C22A8EA" w:rsidR="009D1484" w:rsidRDefault="009D1484" w:rsidP="00AC709F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D5DCE4" w:themeFill="text2" w:themeFillTint="33"/>
            <w:vAlign w:val="center"/>
          </w:tcPr>
          <w:p w14:paraId="25EC9B20" w14:textId="38B706B4" w:rsidR="009D1484" w:rsidRDefault="009D1484" w:rsidP="00AC709F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</w:tc>
      </w:tr>
      <w:tr w:rsidR="006951C3" w:rsidRPr="004555BF" w14:paraId="69C77E63" w14:textId="77777777" w:rsidTr="00ED2CD0">
        <w:tc>
          <w:tcPr>
            <w:tcW w:w="2517" w:type="dxa"/>
            <w:vAlign w:val="center"/>
          </w:tcPr>
          <w:p w14:paraId="22E71F24" w14:textId="77777777" w:rsidR="006951C3" w:rsidRPr="004555BF" w:rsidRDefault="006951C3" w:rsidP="006951C3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14:paraId="17A27C73" w14:textId="007ABCCC" w:rsidR="006951C3" w:rsidRPr="004555BF" w:rsidRDefault="006951C3" w:rsidP="006951C3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14:paraId="4F8D0F7C" w14:textId="77777777" w:rsidR="006951C3" w:rsidRPr="004555BF" w:rsidRDefault="006951C3" w:rsidP="006951C3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7197DB5D" w14:textId="77777777" w:rsidR="006951C3" w:rsidRPr="004555BF" w:rsidRDefault="006951C3" w:rsidP="006951C3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6951C3" w:rsidRPr="004555BF" w14:paraId="490B1035" w14:textId="77777777" w:rsidTr="00ED2CD0">
        <w:tc>
          <w:tcPr>
            <w:tcW w:w="2517" w:type="dxa"/>
            <w:vAlign w:val="center"/>
          </w:tcPr>
          <w:p w14:paraId="1CB31159" w14:textId="77777777" w:rsidR="006951C3" w:rsidRPr="004555BF" w:rsidRDefault="006951C3" w:rsidP="006951C3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14:paraId="1CAD40A0" w14:textId="7FA97F73" w:rsidR="006951C3" w:rsidRPr="004555BF" w:rsidRDefault="006951C3" w:rsidP="006951C3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14:paraId="3D9503EE" w14:textId="77777777" w:rsidR="006951C3" w:rsidRPr="004555BF" w:rsidRDefault="006951C3" w:rsidP="006951C3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18C49815" w14:textId="77777777" w:rsidR="006951C3" w:rsidRPr="004555BF" w:rsidRDefault="006951C3" w:rsidP="006951C3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6951C3" w:rsidRPr="004555BF" w14:paraId="21E6A253" w14:textId="77777777" w:rsidTr="00ED2CD0">
        <w:tc>
          <w:tcPr>
            <w:tcW w:w="2517" w:type="dxa"/>
            <w:vAlign w:val="center"/>
          </w:tcPr>
          <w:p w14:paraId="6FD46DFB" w14:textId="77777777" w:rsidR="006951C3" w:rsidRPr="004555BF" w:rsidRDefault="006951C3" w:rsidP="006951C3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14:paraId="438C1CD6" w14:textId="248B5877" w:rsidR="006951C3" w:rsidRPr="004555BF" w:rsidRDefault="006951C3" w:rsidP="006951C3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14:paraId="713B11E2" w14:textId="77777777" w:rsidR="006951C3" w:rsidRPr="004555BF" w:rsidRDefault="006951C3" w:rsidP="006951C3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022A0AA2" w14:textId="77777777" w:rsidR="006951C3" w:rsidRPr="004555BF" w:rsidRDefault="006951C3" w:rsidP="006951C3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F94FE3" w:rsidRPr="004555BF" w14:paraId="7199BA6F" w14:textId="77777777" w:rsidTr="00ED2CD0">
        <w:tc>
          <w:tcPr>
            <w:tcW w:w="2517" w:type="dxa"/>
            <w:vAlign w:val="center"/>
          </w:tcPr>
          <w:p w14:paraId="7D80BA44" w14:textId="77777777" w:rsidR="00F94FE3" w:rsidRPr="004555BF" w:rsidRDefault="00F94FE3" w:rsidP="006951C3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14:paraId="4E76ADA0" w14:textId="10CD8BA6" w:rsidR="00F94FE3" w:rsidRPr="004555BF" w:rsidRDefault="00F94FE3" w:rsidP="006951C3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14:paraId="39EFB4C2" w14:textId="77777777" w:rsidR="00F94FE3" w:rsidRPr="004555BF" w:rsidRDefault="00F94FE3" w:rsidP="006951C3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3BF643F4" w14:textId="77777777" w:rsidR="00F94FE3" w:rsidRPr="004555BF" w:rsidRDefault="00F94FE3" w:rsidP="006951C3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1258D5" w:rsidRPr="004555BF" w14:paraId="250ED242" w14:textId="77777777" w:rsidTr="00ED2CD0">
        <w:tc>
          <w:tcPr>
            <w:tcW w:w="2517" w:type="dxa"/>
            <w:vAlign w:val="center"/>
          </w:tcPr>
          <w:p w14:paraId="77428F1D" w14:textId="77777777" w:rsidR="001258D5" w:rsidRPr="004555BF" w:rsidRDefault="001258D5" w:rsidP="006951C3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14:paraId="4F794152" w14:textId="38731E8C" w:rsidR="001258D5" w:rsidRPr="004555BF" w:rsidRDefault="001258D5" w:rsidP="006951C3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14:paraId="79CBD54E" w14:textId="77777777" w:rsidR="001258D5" w:rsidRPr="004555BF" w:rsidRDefault="001258D5" w:rsidP="006951C3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1BC30E78" w14:textId="77777777" w:rsidR="001258D5" w:rsidRPr="004555BF" w:rsidRDefault="001258D5" w:rsidP="006951C3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3F4AC4" w:rsidRPr="00D61DDD" w14:paraId="3AD863F6" w14:textId="77777777" w:rsidTr="00ED2CD0">
        <w:tc>
          <w:tcPr>
            <w:tcW w:w="2517" w:type="dxa"/>
            <w:shd w:val="clear" w:color="auto" w:fill="D5DCE4" w:themeFill="text2" w:themeFillTint="33"/>
            <w:vAlign w:val="center"/>
          </w:tcPr>
          <w:p w14:paraId="4F02C6CD" w14:textId="0B043B5F" w:rsidR="003F4AC4" w:rsidRDefault="003F4AC4" w:rsidP="00E2060F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5DCE4" w:themeFill="text2" w:themeFillTint="33"/>
            <w:vAlign w:val="center"/>
          </w:tcPr>
          <w:p w14:paraId="389189DE" w14:textId="3C665339" w:rsidR="003F4AC4" w:rsidRDefault="003F4AC4" w:rsidP="00E2060F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D5DCE4" w:themeFill="text2" w:themeFillTint="33"/>
            <w:vAlign w:val="center"/>
          </w:tcPr>
          <w:p w14:paraId="4262CE48" w14:textId="3C9395E3" w:rsidR="003F4AC4" w:rsidRDefault="003F4AC4" w:rsidP="00E2060F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D5DCE4" w:themeFill="text2" w:themeFillTint="33"/>
            <w:vAlign w:val="center"/>
          </w:tcPr>
          <w:p w14:paraId="639088AE" w14:textId="04E9F9B0" w:rsidR="003F4AC4" w:rsidRDefault="003F4AC4" w:rsidP="00E2060F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</w:tc>
      </w:tr>
      <w:tr w:rsidR="003F4AC4" w:rsidRPr="004555BF" w14:paraId="4C2A1F7D" w14:textId="77777777" w:rsidTr="00ED2CD0">
        <w:tc>
          <w:tcPr>
            <w:tcW w:w="2517" w:type="dxa"/>
          </w:tcPr>
          <w:p w14:paraId="3ABC7D74" w14:textId="77777777" w:rsidR="003F4AC4" w:rsidRPr="004555BF" w:rsidRDefault="003F4AC4" w:rsidP="00E2060F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17" w:type="dxa"/>
          </w:tcPr>
          <w:p w14:paraId="6C25A61A" w14:textId="77777777" w:rsidR="003F4AC4" w:rsidRPr="004555BF" w:rsidRDefault="003F4AC4" w:rsidP="00E2060F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18" w:type="dxa"/>
          </w:tcPr>
          <w:p w14:paraId="7B6220EA" w14:textId="77777777" w:rsidR="003F4AC4" w:rsidRPr="004555BF" w:rsidRDefault="003F4AC4" w:rsidP="00E2060F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23" w:type="dxa"/>
          </w:tcPr>
          <w:p w14:paraId="7E959961" w14:textId="77777777" w:rsidR="003F4AC4" w:rsidRPr="004555BF" w:rsidRDefault="003F4AC4" w:rsidP="00E2060F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3F4AC4" w:rsidRPr="004555BF" w14:paraId="2CBB9FAE" w14:textId="77777777" w:rsidTr="00ED2CD0">
        <w:tc>
          <w:tcPr>
            <w:tcW w:w="2517" w:type="dxa"/>
          </w:tcPr>
          <w:p w14:paraId="0706E4FE" w14:textId="77777777" w:rsidR="003F4AC4" w:rsidRPr="004555BF" w:rsidRDefault="003F4AC4" w:rsidP="00E2060F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17" w:type="dxa"/>
          </w:tcPr>
          <w:p w14:paraId="2E8B8AF0" w14:textId="77777777" w:rsidR="003F4AC4" w:rsidRPr="004555BF" w:rsidRDefault="003F4AC4" w:rsidP="00E2060F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18" w:type="dxa"/>
          </w:tcPr>
          <w:p w14:paraId="3A5DE88A" w14:textId="77777777" w:rsidR="003F4AC4" w:rsidRPr="004555BF" w:rsidRDefault="003F4AC4" w:rsidP="00E2060F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23" w:type="dxa"/>
          </w:tcPr>
          <w:p w14:paraId="3FAEB752" w14:textId="77777777" w:rsidR="003F4AC4" w:rsidRPr="004555BF" w:rsidRDefault="003F4AC4" w:rsidP="00E2060F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3F4AC4" w:rsidRPr="004555BF" w14:paraId="3791C322" w14:textId="77777777" w:rsidTr="00ED2CD0">
        <w:tc>
          <w:tcPr>
            <w:tcW w:w="2517" w:type="dxa"/>
          </w:tcPr>
          <w:p w14:paraId="34E9965A" w14:textId="77777777" w:rsidR="003F4AC4" w:rsidRPr="004555BF" w:rsidRDefault="003F4AC4" w:rsidP="00E2060F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17" w:type="dxa"/>
          </w:tcPr>
          <w:p w14:paraId="0039C0C2" w14:textId="77777777" w:rsidR="003F4AC4" w:rsidRPr="004555BF" w:rsidRDefault="003F4AC4" w:rsidP="00E2060F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18" w:type="dxa"/>
          </w:tcPr>
          <w:p w14:paraId="42A47F95" w14:textId="77777777" w:rsidR="003F4AC4" w:rsidRPr="004555BF" w:rsidRDefault="003F4AC4" w:rsidP="00E2060F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23" w:type="dxa"/>
          </w:tcPr>
          <w:p w14:paraId="3BBF5E4F" w14:textId="77777777" w:rsidR="003F4AC4" w:rsidRPr="004555BF" w:rsidRDefault="003F4AC4" w:rsidP="00E2060F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3F4AC4" w:rsidRPr="004555BF" w14:paraId="61D00DC6" w14:textId="77777777" w:rsidTr="00ED2CD0">
        <w:tc>
          <w:tcPr>
            <w:tcW w:w="2517" w:type="dxa"/>
          </w:tcPr>
          <w:p w14:paraId="6DF7BF4C" w14:textId="77777777" w:rsidR="003F4AC4" w:rsidRPr="004555BF" w:rsidRDefault="003F4AC4" w:rsidP="00E2060F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17" w:type="dxa"/>
          </w:tcPr>
          <w:p w14:paraId="5472BF8B" w14:textId="77777777" w:rsidR="003F4AC4" w:rsidRPr="004555BF" w:rsidRDefault="003F4AC4" w:rsidP="00E2060F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18" w:type="dxa"/>
          </w:tcPr>
          <w:p w14:paraId="512B17EE" w14:textId="77777777" w:rsidR="003F4AC4" w:rsidRPr="004555BF" w:rsidRDefault="003F4AC4" w:rsidP="00E2060F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23" w:type="dxa"/>
          </w:tcPr>
          <w:p w14:paraId="7D41D688" w14:textId="77777777" w:rsidR="003F4AC4" w:rsidRPr="004555BF" w:rsidRDefault="003F4AC4" w:rsidP="00E2060F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ED2CD0" w:rsidRPr="004555BF" w14:paraId="4F1265AD" w14:textId="77777777" w:rsidTr="00ED2CD0">
        <w:tc>
          <w:tcPr>
            <w:tcW w:w="2517" w:type="dxa"/>
          </w:tcPr>
          <w:p w14:paraId="7DEFD576" w14:textId="77777777" w:rsidR="00ED2CD0" w:rsidRPr="004555BF" w:rsidRDefault="00ED2CD0" w:rsidP="00E2060F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17" w:type="dxa"/>
          </w:tcPr>
          <w:p w14:paraId="74DD043A" w14:textId="77777777" w:rsidR="00ED2CD0" w:rsidRPr="004555BF" w:rsidRDefault="00ED2CD0" w:rsidP="00E2060F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18" w:type="dxa"/>
          </w:tcPr>
          <w:p w14:paraId="5DF828B8" w14:textId="77777777" w:rsidR="00ED2CD0" w:rsidRPr="004555BF" w:rsidRDefault="00ED2CD0" w:rsidP="00E2060F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23" w:type="dxa"/>
          </w:tcPr>
          <w:p w14:paraId="143EFA3B" w14:textId="77777777" w:rsidR="00ED2CD0" w:rsidRPr="004555BF" w:rsidRDefault="00ED2CD0" w:rsidP="00E2060F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ED2CD0" w:rsidRPr="00D61DDD" w14:paraId="03C1C90B" w14:textId="77777777" w:rsidTr="00E2060F">
        <w:tc>
          <w:tcPr>
            <w:tcW w:w="2517" w:type="dxa"/>
            <w:shd w:val="clear" w:color="auto" w:fill="D5DCE4" w:themeFill="text2" w:themeFillTint="33"/>
            <w:vAlign w:val="center"/>
          </w:tcPr>
          <w:p w14:paraId="24DA23B3" w14:textId="77777777" w:rsidR="00ED2CD0" w:rsidRDefault="00ED2CD0" w:rsidP="00E2060F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5DCE4" w:themeFill="text2" w:themeFillTint="33"/>
            <w:vAlign w:val="center"/>
          </w:tcPr>
          <w:p w14:paraId="5F984418" w14:textId="77777777" w:rsidR="00ED2CD0" w:rsidRDefault="00ED2CD0" w:rsidP="00E2060F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D5DCE4" w:themeFill="text2" w:themeFillTint="33"/>
            <w:vAlign w:val="center"/>
          </w:tcPr>
          <w:p w14:paraId="6F794427" w14:textId="77777777" w:rsidR="00ED2CD0" w:rsidRDefault="00ED2CD0" w:rsidP="00E2060F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D5DCE4" w:themeFill="text2" w:themeFillTint="33"/>
            <w:vAlign w:val="center"/>
          </w:tcPr>
          <w:p w14:paraId="1A387A8A" w14:textId="77777777" w:rsidR="00ED2CD0" w:rsidRDefault="00ED2CD0" w:rsidP="00E2060F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</w:tc>
      </w:tr>
      <w:tr w:rsidR="00ED2CD0" w:rsidRPr="00D61DDD" w14:paraId="0AA7CE9F" w14:textId="77777777" w:rsidTr="00ED2CD0">
        <w:tc>
          <w:tcPr>
            <w:tcW w:w="2517" w:type="dxa"/>
          </w:tcPr>
          <w:p w14:paraId="70273F9B" w14:textId="77777777" w:rsidR="00ED2CD0" w:rsidRDefault="00ED2CD0" w:rsidP="00E2060F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</w:tc>
        <w:tc>
          <w:tcPr>
            <w:tcW w:w="2517" w:type="dxa"/>
          </w:tcPr>
          <w:p w14:paraId="2CC01C9D" w14:textId="77777777" w:rsidR="00ED2CD0" w:rsidRDefault="00ED2CD0" w:rsidP="00E2060F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</w:tcPr>
          <w:p w14:paraId="61167DE3" w14:textId="77777777" w:rsidR="00ED2CD0" w:rsidRDefault="00ED2CD0" w:rsidP="00E2060F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</w:tcPr>
          <w:p w14:paraId="36E858EA" w14:textId="77777777" w:rsidR="00ED2CD0" w:rsidRDefault="00ED2CD0" w:rsidP="00E2060F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</w:tc>
      </w:tr>
      <w:tr w:rsidR="00ED2CD0" w:rsidRPr="004555BF" w14:paraId="7203C328" w14:textId="77777777" w:rsidTr="00ED2CD0">
        <w:tc>
          <w:tcPr>
            <w:tcW w:w="2517" w:type="dxa"/>
          </w:tcPr>
          <w:p w14:paraId="62AE536C" w14:textId="77777777" w:rsidR="00ED2CD0" w:rsidRPr="004555BF" w:rsidRDefault="00ED2CD0" w:rsidP="00E2060F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17" w:type="dxa"/>
          </w:tcPr>
          <w:p w14:paraId="54C32FC6" w14:textId="77777777" w:rsidR="00ED2CD0" w:rsidRPr="004555BF" w:rsidRDefault="00ED2CD0" w:rsidP="00E2060F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18" w:type="dxa"/>
          </w:tcPr>
          <w:p w14:paraId="5F0C9B17" w14:textId="77777777" w:rsidR="00ED2CD0" w:rsidRPr="004555BF" w:rsidRDefault="00ED2CD0" w:rsidP="00E2060F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23" w:type="dxa"/>
          </w:tcPr>
          <w:p w14:paraId="01A6AB3C" w14:textId="77777777" w:rsidR="00ED2CD0" w:rsidRPr="004555BF" w:rsidRDefault="00ED2CD0" w:rsidP="00E2060F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ED2CD0" w:rsidRPr="004555BF" w14:paraId="0EB8009D" w14:textId="77777777" w:rsidTr="00ED2CD0">
        <w:tc>
          <w:tcPr>
            <w:tcW w:w="2517" w:type="dxa"/>
          </w:tcPr>
          <w:p w14:paraId="1562D5BD" w14:textId="77777777" w:rsidR="00ED2CD0" w:rsidRPr="004555BF" w:rsidRDefault="00ED2CD0" w:rsidP="00E2060F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17" w:type="dxa"/>
          </w:tcPr>
          <w:p w14:paraId="0BAE6A96" w14:textId="77777777" w:rsidR="00ED2CD0" w:rsidRPr="004555BF" w:rsidRDefault="00ED2CD0" w:rsidP="00E2060F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18" w:type="dxa"/>
          </w:tcPr>
          <w:p w14:paraId="3D3BB570" w14:textId="77777777" w:rsidR="00ED2CD0" w:rsidRPr="004555BF" w:rsidRDefault="00ED2CD0" w:rsidP="00E2060F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23" w:type="dxa"/>
          </w:tcPr>
          <w:p w14:paraId="36AC6553" w14:textId="77777777" w:rsidR="00ED2CD0" w:rsidRPr="004555BF" w:rsidRDefault="00ED2CD0" w:rsidP="00E2060F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ED2CD0" w:rsidRPr="004555BF" w14:paraId="669B7422" w14:textId="77777777" w:rsidTr="00ED2CD0">
        <w:tc>
          <w:tcPr>
            <w:tcW w:w="2517" w:type="dxa"/>
          </w:tcPr>
          <w:p w14:paraId="43FC4A3F" w14:textId="77777777" w:rsidR="00ED2CD0" w:rsidRPr="004555BF" w:rsidRDefault="00ED2CD0" w:rsidP="00E2060F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17" w:type="dxa"/>
          </w:tcPr>
          <w:p w14:paraId="40B92A1B" w14:textId="77777777" w:rsidR="00ED2CD0" w:rsidRPr="004555BF" w:rsidRDefault="00ED2CD0" w:rsidP="00E2060F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18" w:type="dxa"/>
          </w:tcPr>
          <w:p w14:paraId="1A9111C5" w14:textId="77777777" w:rsidR="00ED2CD0" w:rsidRPr="004555BF" w:rsidRDefault="00ED2CD0" w:rsidP="00E2060F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23" w:type="dxa"/>
          </w:tcPr>
          <w:p w14:paraId="4A6382BD" w14:textId="77777777" w:rsidR="00ED2CD0" w:rsidRPr="004555BF" w:rsidRDefault="00ED2CD0" w:rsidP="00E2060F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ED2CD0" w:rsidRPr="004555BF" w14:paraId="0361B53D" w14:textId="77777777" w:rsidTr="00ED2CD0">
        <w:tc>
          <w:tcPr>
            <w:tcW w:w="2517" w:type="dxa"/>
          </w:tcPr>
          <w:p w14:paraId="3AE0D779" w14:textId="77777777" w:rsidR="00ED2CD0" w:rsidRPr="004555BF" w:rsidRDefault="00ED2CD0" w:rsidP="00E2060F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17" w:type="dxa"/>
          </w:tcPr>
          <w:p w14:paraId="5EB707E2" w14:textId="77777777" w:rsidR="00ED2CD0" w:rsidRPr="004555BF" w:rsidRDefault="00ED2CD0" w:rsidP="00E2060F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18" w:type="dxa"/>
          </w:tcPr>
          <w:p w14:paraId="2EB65B85" w14:textId="77777777" w:rsidR="00ED2CD0" w:rsidRPr="004555BF" w:rsidRDefault="00ED2CD0" w:rsidP="00E2060F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23" w:type="dxa"/>
          </w:tcPr>
          <w:p w14:paraId="24E1BECE" w14:textId="77777777" w:rsidR="00ED2CD0" w:rsidRPr="004555BF" w:rsidRDefault="00ED2CD0" w:rsidP="00E2060F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</w:tbl>
    <w:p w14:paraId="5A1E8663" w14:textId="77777777" w:rsidR="000D32E5" w:rsidRDefault="000D32E5" w:rsidP="00C75798">
      <w:pPr>
        <w:spacing w:after="0" w:line="240" w:lineRule="auto"/>
        <w:rPr>
          <w:rFonts w:ascii="Avenir Next LT Pro Light" w:hAnsi="Avenir Next LT Pro Light"/>
          <w:b/>
          <w:b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05"/>
        <w:gridCol w:w="7470"/>
      </w:tblGrid>
      <w:tr w:rsidR="00097421" w:rsidRPr="006946B5" w14:paraId="72997D10" w14:textId="77777777" w:rsidTr="00203F14">
        <w:tc>
          <w:tcPr>
            <w:tcW w:w="10075" w:type="dxa"/>
            <w:gridSpan w:val="2"/>
            <w:shd w:val="clear" w:color="auto" w:fill="2080B0"/>
            <w:vAlign w:val="center"/>
          </w:tcPr>
          <w:p w14:paraId="29606899" w14:textId="21E32D09" w:rsidR="00097421" w:rsidRPr="006946B5" w:rsidRDefault="00097421" w:rsidP="00611D35">
            <w:pPr>
              <w:rPr>
                <w:rFonts w:ascii="Avenir Next LT Pro Demi" w:hAnsi="Avenir Next LT Pro Demi"/>
                <w:b/>
                <w:bCs/>
                <w:color w:val="FFFFFF" w:themeColor="background1"/>
              </w:rPr>
            </w:pPr>
            <w:r w:rsidRPr="006946B5">
              <w:rPr>
                <w:rFonts w:ascii="Avenir Next LT Pro Demi" w:hAnsi="Avenir Next LT Pro Demi"/>
                <w:b/>
                <w:bCs/>
                <w:color w:val="FFFFFF" w:themeColor="background1"/>
              </w:rPr>
              <w:lastRenderedPageBreak/>
              <w:t>3.0 Nearest Hospital</w:t>
            </w:r>
            <w:r w:rsidR="006946B5" w:rsidRPr="006946B5">
              <w:rPr>
                <w:rFonts w:ascii="Avenir Next LT Pro Demi" w:hAnsi="Avenir Next LT Pro Demi"/>
                <w:b/>
                <w:bCs/>
                <w:color w:val="FFFFFF" w:themeColor="background1"/>
              </w:rPr>
              <w:t>/</w:t>
            </w:r>
            <w:r w:rsidR="00170D6C" w:rsidRPr="006946B5">
              <w:rPr>
                <w:rFonts w:ascii="Avenir Next LT Pro Demi" w:hAnsi="Avenir Next LT Pro Demi"/>
                <w:b/>
                <w:bCs/>
                <w:color w:val="FFFFFF" w:themeColor="background1"/>
              </w:rPr>
              <w:t>Emergency Room</w:t>
            </w:r>
          </w:p>
        </w:tc>
      </w:tr>
      <w:tr w:rsidR="00097421" w14:paraId="703ABB51" w14:textId="77777777" w:rsidTr="00203F14">
        <w:tc>
          <w:tcPr>
            <w:tcW w:w="2605" w:type="dxa"/>
            <w:vAlign w:val="center"/>
          </w:tcPr>
          <w:p w14:paraId="523F265B" w14:textId="4D9E548C" w:rsidR="00097421" w:rsidRPr="008B41D8" w:rsidRDefault="00097421" w:rsidP="00611D35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8B41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Name </w:t>
            </w:r>
            <w:r w:rsidR="001266AD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of Nearest Hospital</w:t>
            </w:r>
          </w:p>
        </w:tc>
        <w:tc>
          <w:tcPr>
            <w:tcW w:w="7470" w:type="dxa"/>
            <w:vAlign w:val="center"/>
          </w:tcPr>
          <w:p w14:paraId="5BAF541D" w14:textId="77777777" w:rsidR="00097421" w:rsidRDefault="00097421" w:rsidP="00611D35">
            <w:pPr>
              <w:rPr>
                <w:rFonts w:ascii="Avenir Next LT Pro Light" w:hAnsi="Avenir Next LT Pro Light"/>
                <w:b/>
                <w:bCs/>
              </w:rPr>
            </w:pPr>
          </w:p>
        </w:tc>
      </w:tr>
      <w:tr w:rsidR="001266AD" w14:paraId="44D327E1" w14:textId="77777777" w:rsidTr="00203F14">
        <w:tc>
          <w:tcPr>
            <w:tcW w:w="2605" w:type="dxa"/>
            <w:vAlign w:val="center"/>
          </w:tcPr>
          <w:p w14:paraId="629D7A4C" w14:textId="6B65ACD2" w:rsidR="001266AD" w:rsidRPr="008B41D8" w:rsidRDefault="001266AD" w:rsidP="00611D35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8B41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Address of</w:t>
            </w: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 the</w:t>
            </w:r>
            <w:r w:rsidRPr="008B41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 Nearest Hospital</w:t>
            </w:r>
          </w:p>
        </w:tc>
        <w:tc>
          <w:tcPr>
            <w:tcW w:w="7470" w:type="dxa"/>
            <w:vAlign w:val="center"/>
          </w:tcPr>
          <w:p w14:paraId="4E699DAF" w14:textId="77777777" w:rsidR="001266AD" w:rsidRDefault="001266AD" w:rsidP="00611D35">
            <w:pPr>
              <w:rPr>
                <w:rFonts w:ascii="Avenir Next LT Pro Light" w:hAnsi="Avenir Next LT Pro Light"/>
                <w:b/>
                <w:bCs/>
              </w:rPr>
            </w:pPr>
          </w:p>
        </w:tc>
      </w:tr>
      <w:tr w:rsidR="00097421" w14:paraId="109A78DC" w14:textId="77777777" w:rsidTr="00203F14">
        <w:tc>
          <w:tcPr>
            <w:tcW w:w="2605" w:type="dxa"/>
            <w:vAlign w:val="center"/>
          </w:tcPr>
          <w:p w14:paraId="18310A04" w14:textId="77777777" w:rsidR="00097421" w:rsidRPr="008B41D8" w:rsidRDefault="00097421" w:rsidP="00611D35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Telephone Number of the Nearest Hospital</w:t>
            </w:r>
          </w:p>
        </w:tc>
        <w:tc>
          <w:tcPr>
            <w:tcW w:w="7470" w:type="dxa"/>
            <w:vAlign w:val="center"/>
          </w:tcPr>
          <w:p w14:paraId="2C59EB09" w14:textId="77777777" w:rsidR="00097421" w:rsidRDefault="00097421" w:rsidP="00611D35">
            <w:pPr>
              <w:rPr>
                <w:rFonts w:ascii="Avenir Next LT Pro Light" w:hAnsi="Avenir Next LT Pro Light"/>
                <w:b/>
                <w:bCs/>
              </w:rPr>
            </w:pPr>
          </w:p>
        </w:tc>
      </w:tr>
      <w:tr w:rsidR="00097421" w14:paraId="50F661D0" w14:textId="77777777" w:rsidTr="00203F14">
        <w:tc>
          <w:tcPr>
            <w:tcW w:w="2605" w:type="dxa"/>
            <w:vAlign w:val="center"/>
          </w:tcPr>
          <w:p w14:paraId="111B596E" w14:textId="77777777" w:rsidR="00097421" w:rsidRPr="008B41D8" w:rsidRDefault="00097421" w:rsidP="00611D35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8B41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Directions to </w:t>
            </w: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the </w:t>
            </w: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br/>
            </w:r>
            <w:r w:rsidRPr="008B41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Nearest Hospital</w:t>
            </w:r>
          </w:p>
        </w:tc>
        <w:tc>
          <w:tcPr>
            <w:tcW w:w="7470" w:type="dxa"/>
            <w:vAlign w:val="center"/>
          </w:tcPr>
          <w:p w14:paraId="61428BB4" w14:textId="77777777" w:rsidR="00097421" w:rsidRDefault="00097421" w:rsidP="00611D35">
            <w:pPr>
              <w:rPr>
                <w:rFonts w:ascii="Avenir Next LT Pro Light" w:hAnsi="Avenir Next LT Pro Light"/>
                <w:b/>
                <w:bCs/>
              </w:rPr>
            </w:pPr>
          </w:p>
        </w:tc>
      </w:tr>
      <w:tr w:rsidR="0088309C" w:rsidRPr="006946B5" w14:paraId="46DFAAE4" w14:textId="77777777" w:rsidTr="00E2060F">
        <w:tc>
          <w:tcPr>
            <w:tcW w:w="10075" w:type="dxa"/>
            <w:gridSpan w:val="2"/>
            <w:shd w:val="clear" w:color="auto" w:fill="2080B0"/>
            <w:vAlign w:val="center"/>
          </w:tcPr>
          <w:p w14:paraId="2E95E0D9" w14:textId="5DF5E232" w:rsidR="0088309C" w:rsidRPr="006946B5" w:rsidRDefault="0088309C" w:rsidP="00E2060F">
            <w:pPr>
              <w:rPr>
                <w:rFonts w:ascii="Avenir Next LT Pro Demi" w:hAnsi="Avenir Next LT Pro Demi"/>
                <w:b/>
                <w:bCs/>
                <w:color w:val="FFFFFF" w:themeColor="background1"/>
              </w:rPr>
            </w:pPr>
            <w:r>
              <w:rPr>
                <w:rFonts w:ascii="Avenir Next LT Pro Demi" w:hAnsi="Avenir Next LT Pro Demi"/>
                <w:b/>
                <w:bCs/>
                <w:color w:val="FFFFFF" w:themeColor="background1"/>
              </w:rPr>
              <w:t>4</w:t>
            </w:r>
            <w:r w:rsidRPr="006946B5">
              <w:rPr>
                <w:rFonts w:ascii="Avenir Next LT Pro Demi" w:hAnsi="Avenir Next LT Pro Demi"/>
                <w:b/>
                <w:bCs/>
                <w:color w:val="FFFFFF" w:themeColor="background1"/>
              </w:rPr>
              <w:t xml:space="preserve">.0 </w:t>
            </w:r>
            <w:r>
              <w:rPr>
                <w:rFonts w:ascii="Avenir Next LT Pro Demi" w:hAnsi="Avenir Next LT Pro Demi"/>
                <w:b/>
                <w:bCs/>
                <w:color w:val="FFFFFF" w:themeColor="background1"/>
              </w:rPr>
              <w:t>Evacuation Route</w:t>
            </w:r>
            <w:r w:rsidR="005A5CA3">
              <w:rPr>
                <w:rFonts w:ascii="Avenir Next LT Pro Demi" w:hAnsi="Avenir Next LT Pro Demi"/>
                <w:b/>
                <w:bCs/>
                <w:color w:val="FFFFFF" w:themeColor="background1"/>
              </w:rPr>
              <w:t>s</w:t>
            </w:r>
          </w:p>
        </w:tc>
      </w:tr>
      <w:tr w:rsidR="005A5CA3" w:rsidRPr="005A5CA3" w14:paraId="69FE1719" w14:textId="77777777" w:rsidTr="005A5CA3">
        <w:tc>
          <w:tcPr>
            <w:tcW w:w="10075" w:type="dxa"/>
            <w:gridSpan w:val="2"/>
            <w:shd w:val="clear" w:color="auto" w:fill="D5DCE4" w:themeFill="text2" w:themeFillTint="33"/>
            <w:vAlign w:val="center"/>
          </w:tcPr>
          <w:p w14:paraId="63CDD1FF" w14:textId="5FA8F86D" w:rsidR="005A5CA3" w:rsidRPr="005A5CA3" w:rsidRDefault="005A5CA3" w:rsidP="00E2060F">
            <w:pPr>
              <w:rPr>
                <w:rFonts w:ascii="Avenir Next LT Pro Light" w:hAnsi="Avenir Next LT Pro Light"/>
                <w:b/>
                <w:bCs/>
              </w:rPr>
            </w:pPr>
            <w:r w:rsidRPr="005A5CA3">
              <w:rPr>
                <w:rFonts w:ascii="Avenir Next LT Pro Light" w:hAnsi="Avenir Next LT Pro Light"/>
                <w:b/>
                <w:bCs/>
              </w:rPr>
              <w:t xml:space="preserve">Evacuation Route </w:t>
            </w:r>
          </w:p>
        </w:tc>
      </w:tr>
      <w:tr w:rsidR="0088309C" w14:paraId="75CAADB5" w14:textId="77777777" w:rsidTr="00CD56D0">
        <w:trPr>
          <w:trHeight w:val="1277"/>
        </w:trPr>
        <w:tc>
          <w:tcPr>
            <w:tcW w:w="2605" w:type="dxa"/>
            <w:vAlign w:val="center"/>
          </w:tcPr>
          <w:p w14:paraId="0DABCBCE" w14:textId="746A213B" w:rsidR="0088309C" w:rsidRPr="008B41D8" w:rsidRDefault="00CD56D0" w:rsidP="00E2060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Directions</w:t>
            </w:r>
          </w:p>
        </w:tc>
        <w:tc>
          <w:tcPr>
            <w:tcW w:w="7470" w:type="dxa"/>
            <w:vAlign w:val="center"/>
          </w:tcPr>
          <w:p w14:paraId="12B646E6" w14:textId="77777777" w:rsidR="0088309C" w:rsidRDefault="0088309C" w:rsidP="00E2060F">
            <w:pPr>
              <w:rPr>
                <w:rFonts w:ascii="Avenir Next LT Pro Light" w:hAnsi="Avenir Next LT Pro Light"/>
                <w:b/>
                <w:bCs/>
              </w:rPr>
            </w:pPr>
          </w:p>
        </w:tc>
      </w:tr>
      <w:tr w:rsidR="0088309C" w14:paraId="7A94B088" w14:textId="77777777" w:rsidTr="00E2060F">
        <w:tc>
          <w:tcPr>
            <w:tcW w:w="2605" w:type="dxa"/>
            <w:vAlign w:val="center"/>
          </w:tcPr>
          <w:p w14:paraId="7B76F5E2" w14:textId="3FA70376" w:rsidR="0088309C" w:rsidRPr="008B41D8" w:rsidRDefault="00CD56D0" w:rsidP="00E2060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Map Attached</w:t>
            </w:r>
          </w:p>
        </w:tc>
        <w:tc>
          <w:tcPr>
            <w:tcW w:w="7470" w:type="dxa"/>
            <w:vAlign w:val="center"/>
          </w:tcPr>
          <w:p w14:paraId="1DC3C621" w14:textId="77777777" w:rsidR="0088309C" w:rsidRDefault="0088309C" w:rsidP="00E2060F">
            <w:pPr>
              <w:rPr>
                <w:rFonts w:ascii="Avenir Next LT Pro Light" w:hAnsi="Avenir Next LT Pro Light"/>
                <w:b/>
                <w:bCs/>
              </w:rPr>
            </w:pPr>
          </w:p>
        </w:tc>
      </w:tr>
      <w:tr w:rsidR="005A5CA3" w:rsidRPr="005A5CA3" w14:paraId="16D81C01" w14:textId="77777777" w:rsidTr="00E2060F">
        <w:tc>
          <w:tcPr>
            <w:tcW w:w="10075" w:type="dxa"/>
            <w:gridSpan w:val="2"/>
            <w:shd w:val="clear" w:color="auto" w:fill="D5DCE4" w:themeFill="text2" w:themeFillTint="33"/>
            <w:vAlign w:val="center"/>
          </w:tcPr>
          <w:p w14:paraId="278E3D73" w14:textId="704F4B55" w:rsidR="005A5CA3" w:rsidRPr="005A5CA3" w:rsidRDefault="005A5CA3" w:rsidP="00E2060F">
            <w:pPr>
              <w:rPr>
                <w:rFonts w:ascii="Avenir Next LT Pro Light" w:hAnsi="Avenir Next LT Pro Light"/>
                <w:b/>
                <w:bCs/>
              </w:rPr>
            </w:pPr>
            <w:r w:rsidRPr="005A5CA3">
              <w:rPr>
                <w:rFonts w:ascii="Avenir Next LT Pro Light" w:hAnsi="Avenir Next LT Pro Light"/>
                <w:b/>
                <w:bCs/>
              </w:rPr>
              <w:t xml:space="preserve">Evacuation Route </w:t>
            </w:r>
          </w:p>
        </w:tc>
      </w:tr>
      <w:tr w:rsidR="00CD56D0" w14:paraId="458C1BD2" w14:textId="77777777" w:rsidTr="00E2060F">
        <w:trPr>
          <w:trHeight w:val="1277"/>
        </w:trPr>
        <w:tc>
          <w:tcPr>
            <w:tcW w:w="2605" w:type="dxa"/>
            <w:vAlign w:val="center"/>
          </w:tcPr>
          <w:p w14:paraId="52ABEBEA" w14:textId="77777777" w:rsidR="00CD56D0" w:rsidRPr="008B41D8" w:rsidRDefault="00CD56D0" w:rsidP="00E2060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Directions</w:t>
            </w:r>
          </w:p>
        </w:tc>
        <w:tc>
          <w:tcPr>
            <w:tcW w:w="7470" w:type="dxa"/>
            <w:vAlign w:val="center"/>
          </w:tcPr>
          <w:p w14:paraId="28865C35" w14:textId="77777777" w:rsidR="00CD56D0" w:rsidRDefault="00CD56D0" w:rsidP="00E2060F">
            <w:pPr>
              <w:rPr>
                <w:rFonts w:ascii="Avenir Next LT Pro Light" w:hAnsi="Avenir Next LT Pro Light"/>
                <w:b/>
                <w:bCs/>
              </w:rPr>
            </w:pPr>
          </w:p>
        </w:tc>
      </w:tr>
      <w:tr w:rsidR="00CD56D0" w14:paraId="153B0544" w14:textId="77777777" w:rsidTr="00E2060F">
        <w:tc>
          <w:tcPr>
            <w:tcW w:w="2605" w:type="dxa"/>
            <w:vAlign w:val="center"/>
          </w:tcPr>
          <w:p w14:paraId="2B141478" w14:textId="77777777" w:rsidR="00CD56D0" w:rsidRPr="008B41D8" w:rsidRDefault="00CD56D0" w:rsidP="00E2060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Map Attached</w:t>
            </w:r>
          </w:p>
        </w:tc>
        <w:tc>
          <w:tcPr>
            <w:tcW w:w="7470" w:type="dxa"/>
            <w:vAlign w:val="center"/>
          </w:tcPr>
          <w:p w14:paraId="3C61F684" w14:textId="77777777" w:rsidR="00CD56D0" w:rsidRDefault="00CD56D0" w:rsidP="00E2060F">
            <w:pPr>
              <w:rPr>
                <w:rFonts w:ascii="Avenir Next LT Pro Light" w:hAnsi="Avenir Next LT Pro Light"/>
                <w:b/>
                <w:bCs/>
              </w:rPr>
            </w:pPr>
          </w:p>
        </w:tc>
      </w:tr>
      <w:tr w:rsidR="005A5CA3" w:rsidRPr="005A5CA3" w14:paraId="045308A8" w14:textId="77777777" w:rsidTr="00E2060F">
        <w:tc>
          <w:tcPr>
            <w:tcW w:w="10075" w:type="dxa"/>
            <w:gridSpan w:val="2"/>
            <w:shd w:val="clear" w:color="auto" w:fill="D5DCE4" w:themeFill="text2" w:themeFillTint="33"/>
            <w:vAlign w:val="center"/>
          </w:tcPr>
          <w:p w14:paraId="79210F40" w14:textId="2D09DEA3" w:rsidR="005A5CA3" w:rsidRPr="005A5CA3" w:rsidRDefault="005A5CA3" w:rsidP="00E2060F">
            <w:pPr>
              <w:rPr>
                <w:rFonts w:ascii="Avenir Next LT Pro Light" w:hAnsi="Avenir Next LT Pro Light"/>
                <w:b/>
                <w:bCs/>
              </w:rPr>
            </w:pPr>
            <w:r w:rsidRPr="005A5CA3">
              <w:rPr>
                <w:rFonts w:ascii="Avenir Next LT Pro Light" w:hAnsi="Avenir Next LT Pro Light"/>
                <w:b/>
                <w:bCs/>
              </w:rPr>
              <w:t xml:space="preserve">Evacuation Route </w:t>
            </w:r>
          </w:p>
        </w:tc>
      </w:tr>
      <w:tr w:rsidR="00CD56D0" w14:paraId="460AEF4B" w14:textId="77777777" w:rsidTr="00E2060F">
        <w:trPr>
          <w:trHeight w:val="1277"/>
        </w:trPr>
        <w:tc>
          <w:tcPr>
            <w:tcW w:w="2605" w:type="dxa"/>
            <w:vAlign w:val="center"/>
          </w:tcPr>
          <w:p w14:paraId="59CC98DD" w14:textId="77777777" w:rsidR="00CD56D0" w:rsidRPr="008B41D8" w:rsidRDefault="00CD56D0" w:rsidP="00E2060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Directions</w:t>
            </w:r>
          </w:p>
        </w:tc>
        <w:tc>
          <w:tcPr>
            <w:tcW w:w="7470" w:type="dxa"/>
            <w:vAlign w:val="center"/>
          </w:tcPr>
          <w:p w14:paraId="19114183" w14:textId="77777777" w:rsidR="00CD56D0" w:rsidRDefault="00CD56D0" w:rsidP="00E2060F">
            <w:pPr>
              <w:rPr>
                <w:rFonts w:ascii="Avenir Next LT Pro Light" w:hAnsi="Avenir Next LT Pro Light"/>
                <w:b/>
                <w:bCs/>
              </w:rPr>
            </w:pPr>
          </w:p>
        </w:tc>
      </w:tr>
      <w:tr w:rsidR="00CD56D0" w14:paraId="177CA66F" w14:textId="77777777" w:rsidTr="00E2060F">
        <w:tc>
          <w:tcPr>
            <w:tcW w:w="2605" w:type="dxa"/>
            <w:vAlign w:val="center"/>
          </w:tcPr>
          <w:p w14:paraId="2C8AECA2" w14:textId="77777777" w:rsidR="00CD56D0" w:rsidRPr="008B41D8" w:rsidRDefault="00CD56D0" w:rsidP="00E2060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Map Attached</w:t>
            </w:r>
          </w:p>
        </w:tc>
        <w:tc>
          <w:tcPr>
            <w:tcW w:w="7470" w:type="dxa"/>
            <w:vAlign w:val="center"/>
          </w:tcPr>
          <w:p w14:paraId="68A4DB44" w14:textId="77777777" w:rsidR="00CD56D0" w:rsidRDefault="00CD56D0" w:rsidP="00E2060F">
            <w:pPr>
              <w:rPr>
                <w:rFonts w:ascii="Avenir Next LT Pro Light" w:hAnsi="Avenir Next LT Pro Light"/>
                <w:b/>
                <w:bCs/>
              </w:rPr>
            </w:pPr>
          </w:p>
        </w:tc>
      </w:tr>
      <w:tr w:rsidR="00CD56D0" w:rsidRPr="005A5CA3" w14:paraId="2F7EEDD6" w14:textId="77777777" w:rsidTr="00E2060F">
        <w:tc>
          <w:tcPr>
            <w:tcW w:w="10075" w:type="dxa"/>
            <w:gridSpan w:val="2"/>
            <w:shd w:val="clear" w:color="auto" w:fill="D5DCE4" w:themeFill="text2" w:themeFillTint="33"/>
            <w:vAlign w:val="center"/>
          </w:tcPr>
          <w:p w14:paraId="45C847FF" w14:textId="77777777" w:rsidR="00CD56D0" w:rsidRPr="005A5CA3" w:rsidRDefault="00CD56D0" w:rsidP="00E2060F">
            <w:pPr>
              <w:rPr>
                <w:rFonts w:ascii="Avenir Next LT Pro Light" w:hAnsi="Avenir Next LT Pro Light"/>
                <w:b/>
                <w:bCs/>
              </w:rPr>
            </w:pPr>
            <w:r w:rsidRPr="005A5CA3">
              <w:rPr>
                <w:rFonts w:ascii="Avenir Next LT Pro Light" w:hAnsi="Avenir Next LT Pro Light"/>
                <w:b/>
                <w:bCs/>
              </w:rPr>
              <w:t xml:space="preserve">Evacuation Route </w:t>
            </w:r>
          </w:p>
        </w:tc>
      </w:tr>
      <w:tr w:rsidR="00CD56D0" w14:paraId="24B596AA" w14:textId="77777777" w:rsidTr="00E2060F">
        <w:trPr>
          <w:trHeight w:val="1277"/>
        </w:trPr>
        <w:tc>
          <w:tcPr>
            <w:tcW w:w="2605" w:type="dxa"/>
            <w:vAlign w:val="center"/>
          </w:tcPr>
          <w:p w14:paraId="3376E94F" w14:textId="77777777" w:rsidR="00CD56D0" w:rsidRPr="008B41D8" w:rsidRDefault="00CD56D0" w:rsidP="00E2060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Directions</w:t>
            </w:r>
          </w:p>
        </w:tc>
        <w:tc>
          <w:tcPr>
            <w:tcW w:w="7470" w:type="dxa"/>
            <w:vAlign w:val="center"/>
          </w:tcPr>
          <w:p w14:paraId="73E148DF" w14:textId="77777777" w:rsidR="00CD56D0" w:rsidRDefault="00CD56D0" w:rsidP="00E2060F">
            <w:pPr>
              <w:rPr>
                <w:rFonts w:ascii="Avenir Next LT Pro Light" w:hAnsi="Avenir Next LT Pro Light"/>
                <w:b/>
                <w:bCs/>
              </w:rPr>
            </w:pPr>
          </w:p>
        </w:tc>
      </w:tr>
      <w:tr w:rsidR="00CD56D0" w14:paraId="590DE6E4" w14:textId="77777777" w:rsidTr="00E2060F">
        <w:tc>
          <w:tcPr>
            <w:tcW w:w="2605" w:type="dxa"/>
            <w:vAlign w:val="center"/>
          </w:tcPr>
          <w:p w14:paraId="6561B0C7" w14:textId="77777777" w:rsidR="00CD56D0" w:rsidRPr="008B41D8" w:rsidRDefault="00CD56D0" w:rsidP="00E2060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Map Attached</w:t>
            </w:r>
          </w:p>
        </w:tc>
        <w:tc>
          <w:tcPr>
            <w:tcW w:w="7470" w:type="dxa"/>
            <w:vAlign w:val="center"/>
          </w:tcPr>
          <w:p w14:paraId="6FC7A4E5" w14:textId="77777777" w:rsidR="00CD56D0" w:rsidRDefault="00CD56D0" w:rsidP="00E2060F">
            <w:pPr>
              <w:rPr>
                <w:rFonts w:ascii="Avenir Next LT Pro Light" w:hAnsi="Avenir Next LT Pro Light"/>
                <w:b/>
                <w:bCs/>
              </w:rPr>
            </w:pPr>
          </w:p>
        </w:tc>
      </w:tr>
      <w:tr w:rsidR="005A5CA3" w:rsidRPr="006946B5" w14:paraId="1AA51FC0" w14:textId="77777777" w:rsidTr="00E2060F">
        <w:tc>
          <w:tcPr>
            <w:tcW w:w="10075" w:type="dxa"/>
            <w:gridSpan w:val="2"/>
            <w:shd w:val="clear" w:color="auto" w:fill="2080B0"/>
            <w:vAlign w:val="center"/>
          </w:tcPr>
          <w:p w14:paraId="0B56C3E0" w14:textId="4D4E2864" w:rsidR="005A5CA3" w:rsidRPr="006946B5" w:rsidRDefault="007765D7" w:rsidP="00E2060F">
            <w:pPr>
              <w:rPr>
                <w:rFonts w:ascii="Avenir Next LT Pro Demi" w:hAnsi="Avenir Next LT Pro Demi"/>
                <w:b/>
                <w:bCs/>
                <w:color w:val="FFFFFF" w:themeColor="background1"/>
              </w:rPr>
            </w:pPr>
            <w:r>
              <w:rPr>
                <w:rFonts w:ascii="Avenir Next LT Pro Demi" w:hAnsi="Avenir Next LT Pro Demi"/>
                <w:b/>
                <w:bCs/>
                <w:color w:val="FFFFFF" w:themeColor="background1"/>
              </w:rPr>
              <w:t>5.0 Notes/Comments</w:t>
            </w:r>
          </w:p>
        </w:tc>
      </w:tr>
      <w:tr w:rsidR="007765D7" w14:paraId="31576167" w14:textId="77777777" w:rsidTr="009C2CBB">
        <w:tc>
          <w:tcPr>
            <w:tcW w:w="10075" w:type="dxa"/>
            <w:gridSpan w:val="2"/>
            <w:vAlign w:val="center"/>
          </w:tcPr>
          <w:p w14:paraId="16FADF5B" w14:textId="77777777" w:rsidR="007765D7" w:rsidRDefault="007765D7" w:rsidP="00E2060F">
            <w:pPr>
              <w:rPr>
                <w:rFonts w:ascii="Avenir Next LT Pro Light" w:hAnsi="Avenir Next LT Pro Light"/>
                <w:b/>
                <w:bCs/>
              </w:rPr>
            </w:pPr>
          </w:p>
        </w:tc>
      </w:tr>
      <w:tr w:rsidR="007765D7" w14:paraId="04B24B88" w14:textId="77777777" w:rsidTr="009C2CBB">
        <w:tc>
          <w:tcPr>
            <w:tcW w:w="10075" w:type="dxa"/>
            <w:gridSpan w:val="2"/>
            <w:vAlign w:val="center"/>
          </w:tcPr>
          <w:p w14:paraId="68E718E0" w14:textId="77777777" w:rsidR="007765D7" w:rsidRDefault="007765D7" w:rsidP="00E2060F">
            <w:pPr>
              <w:rPr>
                <w:rFonts w:ascii="Avenir Next LT Pro Light" w:hAnsi="Avenir Next LT Pro Light"/>
                <w:b/>
                <w:bCs/>
              </w:rPr>
            </w:pPr>
          </w:p>
        </w:tc>
      </w:tr>
      <w:tr w:rsidR="007765D7" w14:paraId="21E070C4" w14:textId="77777777" w:rsidTr="009C2CBB">
        <w:tc>
          <w:tcPr>
            <w:tcW w:w="10075" w:type="dxa"/>
            <w:gridSpan w:val="2"/>
            <w:vAlign w:val="center"/>
          </w:tcPr>
          <w:p w14:paraId="22B5573C" w14:textId="77777777" w:rsidR="007765D7" w:rsidRDefault="007765D7" w:rsidP="00E2060F">
            <w:pPr>
              <w:rPr>
                <w:rFonts w:ascii="Avenir Next LT Pro Light" w:hAnsi="Avenir Next LT Pro Light"/>
                <w:b/>
                <w:bCs/>
              </w:rPr>
            </w:pPr>
          </w:p>
        </w:tc>
      </w:tr>
      <w:tr w:rsidR="007765D7" w14:paraId="2703FBB7" w14:textId="77777777" w:rsidTr="009C2CBB">
        <w:tc>
          <w:tcPr>
            <w:tcW w:w="10075" w:type="dxa"/>
            <w:gridSpan w:val="2"/>
            <w:vAlign w:val="center"/>
          </w:tcPr>
          <w:p w14:paraId="156D8E97" w14:textId="77777777" w:rsidR="007765D7" w:rsidRDefault="007765D7" w:rsidP="00E2060F">
            <w:pPr>
              <w:rPr>
                <w:rFonts w:ascii="Avenir Next LT Pro Light" w:hAnsi="Avenir Next LT Pro Light"/>
                <w:b/>
                <w:bCs/>
              </w:rPr>
            </w:pPr>
          </w:p>
        </w:tc>
      </w:tr>
      <w:tr w:rsidR="007765D7" w14:paraId="458AE64D" w14:textId="77777777" w:rsidTr="009C2CBB">
        <w:tc>
          <w:tcPr>
            <w:tcW w:w="10075" w:type="dxa"/>
            <w:gridSpan w:val="2"/>
            <w:vAlign w:val="center"/>
          </w:tcPr>
          <w:p w14:paraId="4A23413F" w14:textId="77777777" w:rsidR="007765D7" w:rsidRDefault="007765D7" w:rsidP="00E2060F">
            <w:pPr>
              <w:rPr>
                <w:rFonts w:ascii="Avenir Next LT Pro Light" w:hAnsi="Avenir Next LT Pro Light"/>
                <w:b/>
                <w:bCs/>
              </w:rPr>
            </w:pPr>
          </w:p>
        </w:tc>
      </w:tr>
      <w:tr w:rsidR="007765D7" w14:paraId="2E911E88" w14:textId="77777777" w:rsidTr="009C2CBB">
        <w:tc>
          <w:tcPr>
            <w:tcW w:w="10075" w:type="dxa"/>
            <w:gridSpan w:val="2"/>
            <w:vAlign w:val="center"/>
          </w:tcPr>
          <w:p w14:paraId="5384F3FD" w14:textId="77777777" w:rsidR="007765D7" w:rsidRDefault="007765D7" w:rsidP="00E2060F">
            <w:pPr>
              <w:rPr>
                <w:rFonts w:ascii="Avenir Next LT Pro Light" w:hAnsi="Avenir Next LT Pro Light"/>
                <w:b/>
                <w:bCs/>
              </w:rPr>
            </w:pPr>
          </w:p>
        </w:tc>
      </w:tr>
      <w:tr w:rsidR="007765D7" w14:paraId="525B26E1" w14:textId="77777777" w:rsidTr="009C2CBB">
        <w:tc>
          <w:tcPr>
            <w:tcW w:w="10075" w:type="dxa"/>
            <w:gridSpan w:val="2"/>
            <w:vAlign w:val="center"/>
          </w:tcPr>
          <w:p w14:paraId="7882F0C1" w14:textId="77777777" w:rsidR="007765D7" w:rsidRDefault="007765D7" w:rsidP="00E2060F">
            <w:pPr>
              <w:rPr>
                <w:rFonts w:ascii="Avenir Next LT Pro Light" w:hAnsi="Avenir Next LT Pro Light"/>
                <w:b/>
                <w:bCs/>
              </w:rPr>
            </w:pPr>
          </w:p>
        </w:tc>
      </w:tr>
      <w:tr w:rsidR="007765D7" w14:paraId="13DF3DC6" w14:textId="77777777" w:rsidTr="009C2CBB">
        <w:tc>
          <w:tcPr>
            <w:tcW w:w="10075" w:type="dxa"/>
            <w:gridSpan w:val="2"/>
            <w:vAlign w:val="center"/>
          </w:tcPr>
          <w:p w14:paraId="357CE80E" w14:textId="77777777" w:rsidR="007765D7" w:rsidRDefault="007765D7" w:rsidP="00E2060F">
            <w:pPr>
              <w:rPr>
                <w:rFonts w:ascii="Avenir Next LT Pro Light" w:hAnsi="Avenir Next LT Pro Light"/>
                <w:b/>
                <w:bCs/>
              </w:rPr>
            </w:pPr>
          </w:p>
        </w:tc>
      </w:tr>
      <w:tr w:rsidR="007765D7" w14:paraId="4A3D7202" w14:textId="77777777" w:rsidTr="009C2CBB">
        <w:tc>
          <w:tcPr>
            <w:tcW w:w="10075" w:type="dxa"/>
            <w:gridSpan w:val="2"/>
            <w:vAlign w:val="center"/>
          </w:tcPr>
          <w:p w14:paraId="34E181CD" w14:textId="77777777" w:rsidR="007765D7" w:rsidRDefault="007765D7" w:rsidP="00E2060F">
            <w:pPr>
              <w:rPr>
                <w:rFonts w:ascii="Avenir Next LT Pro Light" w:hAnsi="Avenir Next LT Pro Light"/>
                <w:b/>
                <w:bCs/>
              </w:rPr>
            </w:pPr>
          </w:p>
        </w:tc>
      </w:tr>
    </w:tbl>
    <w:p w14:paraId="5D2A3825" w14:textId="77777777" w:rsidR="00AF7528" w:rsidRDefault="00AF7528" w:rsidP="00C75798">
      <w:pPr>
        <w:spacing w:after="0" w:line="240" w:lineRule="auto"/>
        <w:rPr>
          <w:rFonts w:ascii="Avenir Next LT Pro Light" w:hAnsi="Avenir Next LT Pro Light"/>
          <w:b/>
          <w:b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18"/>
        <w:gridCol w:w="2519"/>
        <w:gridCol w:w="2519"/>
        <w:gridCol w:w="2519"/>
      </w:tblGrid>
      <w:tr w:rsidR="007B45C6" w14:paraId="2D7E5E15" w14:textId="77777777" w:rsidTr="00DD7630">
        <w:tc>
          <w:tcPr>
            <w:tcW w:w="2518" w:type="dxa"/>
            <w:shd w:val="clear" w:color="auto" w:fill="2080B0"/>
            <w:vAlign w:val="center"/>
          </w:tcPr>
          <w:p w14:paraId="1DF50362" w14:textId="1F13F97A" w:rsidR="007B45C6" w:rsidRPr="00DD7630" w:rsidRDefault="007B45C6" w:rsidP="007B45C6">
            <w:pPr>
              <w:jc w:val="center"/>
              <w:rPr>
                <w:rFonts w:ascii="Avenir Next LT Pro Demi" w:hAnsi="Avenir Next LT Pro Demi"/>
                <w:b/>
                <w:bCs/>
                <w:color w:val="FFFFFF" w:themeColor="background1"/>
                <w:sz w:val="20"/>
                <w:szCs w:val="20"/>
              </w:rPr>
            </w:pPr>
            <w:r w:rsidRPr="00DD7630">
              <w:rPr>
                <w:rFonts w:ascii="Avenir Next LT Pro Demi" w:hAnsi="Avenir Next LT Pro Demi"/>
                <w:b/>
                <w:bCs/>
                <w:color w:val="FFFFFF" w:themeColor="background1"/>
                <w:sz w:val="20"/>
                <w:szCs w:val="20"/>
              </w:rPr>
              <w:t>Date Created:</w:t>
            </w:r>
          </w:p>
        </w:tc>
        <w:tc>
          <w:tcPr>
            <w:tcW w:w="2519" w:type="dxa"/>
            <w:vAlign w:val="center"/>
          </w:tcPr>
          <w:p w14:paraId="0F9BD322" w14:textId="77777777" w:rsidR="007B45C6" w:rsidRDefault="007B45C6" w:rsidP="00611D35">
            <w:pPr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2519" w:type="dxa"/>
            <w:shd w:val="clear" w:color="auto" w:fill="2080B0"/>
            <w:vAlign w:val="center"/>
          </w:tcPr>
          <w:p w14:paraId="67FF6A82" w14:textId="018D6F85" w:rsidR="007B45C6" w:rsidRPr="00DD7630" w:rsidRDefault="007B45C6" w:rsidP="007B45C6">
            <w:pPr>
              <w:jc w:val="center"/>
              <w:rPr>
                <w:rFonts w:ascii="Avenir Next LT Pro Demi" w:hAnsi="Avenir Next LT Pro Demi"/>
                <w:b/>
                <w:bCs/>
                <w:color w:val="FFFFFF" w:themeColor="background1"/>
                <w:sz w:val="20"/>
                <w:szCs w:val="20"/>
              </w:rPr>
            </w:pPr>
            <w:r w:rsidRPr="00DD7630">
              <w:rPr>
                <w:rFonts w:ascii="Avenir Next LT Pro Demi" w:hAnsi="Avenir Next LT Pro Demi"/>
                <w:b/>
                <w:bCs/>
                <w:color w:val="FFFFFF" w:themeColor="background1"/>
                <w:sz w:val="20"/>
                <w:szCs w:val="20"/>
              </w:rPr>
              <w:t>Date Updated:</w:t>
            </w:r>
          </w:p>
        </w:tc>
        <w:tc>
          <w:tcPr>
            <w:tcW w:w="2519" w:type="dxa"/>
            <w:vAlign w:val="center"/>
          </w:tcPr>
          <w:p w14:paraId="5B8F8F6E" w14:textId="4BBF93F4" w:rsidR="007B45C6" w:rsidRDefault="007B45C6" w:rsidP="00611D35">
            <w:pPr>
              <w:rPr>
                <w:rFonts w:ascii="Avenir Next LT Pro Light" w:hAnsi="Avenir Next LT Pro Light"/>
                <w:b/>
                <w:bCs/>
              </w:rPr>
            </w:pPr>
          </w:p>
        </w:tc>
      </w:tr>
    </w:tbl>
    <w:p w14:paraId="78FBF5F0" w14:textId="4A7064C3" w:rsidR="001258D5" w:rsidRDefault="007765D7" w:rsidP="007765D7">
      <w:pPr>
        <w:tabs>
          <w:tab w:val="left" w:pos="6000"/>
        </w:tabs>
        <w:spacing w:after="0" w:line="240" w:lineRule="auto"/>
        <w:rPr>
          <w:rFonts w:ascii="Avenir Next LT Pro Light" w:hAnsi="Avenir Next LT Pro Light"/>
          <w:b/>
          <w:bCs/>
        </w:rPr>
      </w:pPr>
      <w:r>
        <w:rPr>
          <w:rFonts w:ascii="Avenir Next LT Pro Light" w:hAnsi="Avenir Next LT Pro Light"/>
          <w:b/>
          <w:bCs/>
        </w:rPr>
        <w:tab/>
      </w:r>
    </w:p>
    <w:sectPr w:rsidR="001258D5" w:rsidSect="00E0637A">
      <w:headerReference w:type="default" r:id="rId16"/>
      <w:footerReference w:type="default" r:id="rId1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62844" w14:textId="77777777" w:rsidR="00E0637A" w:rsidRDefault="00E0637A" w:rsidP="00FD69DB">
      <w:pPr>
        <w:spacing w:after="0" w:line="240" w:lineRule="auto"/>
      </w:pPr>
      <w:r>
        <w:separator/>
      </w:r>
    </w:p>
  </w:endnote>
  <w:endnote w:type="continuationSeparator" w:id="0">
    <w:p w14:paraId="7D5B8CE0" w14:textId="77777777" w:rsidR="00E0637A" w:rsidRDefault="00E0637A" w:rsidP="00FD69DB">
      <w:pPr>
        <w:spacing w:after="0" w:line="240" w:lineRule="auto"/>
      </w:pPr>
      <w:r>
        <w:continuationSeparator/>
      </w:r>
    </w:p>
  </w:endnote>
  <w:endnote w:type="continuationNotice" w:id="1">
    <w:p w14:paraId="5ADF2360" w14:textId="77777777" w:rsidR="00E0637A" w:rsidRDefault="00E063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 LT Pro Light" w:hAnsi="Avenir Next LT Pro Light"/>
        <w:sz w:val="16"/>
        <w:szCs w:val="16"/>
      </w:rPr>
      <w:id w:val="853842130"/>
      <w:docPartObj>
        <w:docPartGallery w:val="Page Numbers (Bottom of Page)"/>
        <w:docPartUnique/>
      </w:docPartObj>
    </w:sdtPr>
    <w:sdtContent>
      <w:sdt>
        <w:sdtPr>
          <w:rPr>
            <w:rFonts w:ascii="Avenir Next LT Pro Light" w:hAnsi="Avenir Next LT Pro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C221300" w14:textId="3BFE600E" w:rsidR="008A7F8B" w:rsidRPr="009B2344" w:rsidRDefault="005F30A9" w:rsidP="00086FD0">
            <w:pPr>
              <w:pStyle w:val="Footer"/>
              <w:tabs>
                <w:tab w:val="clear" w:pos="9360"/>
                <w:tab w:val="right" w:pos="10080"/>
              </w:tabs>
              <w:rPr>
                <w:rFonts w:ascii="Avenir Next LT Pro Light" w:hAnsi="Avenir Next LT Pro Light"/>
                <w:sz w:val="16"/>
                <w:szCs w:val="16"/>
              </w:rPr>
            </w:pPr>
            <w:r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Visit </w:t>
            </w:r>
            <w:hyperlink r:id="rId1" w:history="1">
              <w:r w:rsidR="00D470BA" w:rsidRPr="00EB4756">
                <w:rPr>
                  <w:rStyle w:val="Hyperlink"/>
                  <w:rFonts w:ascii="Avenir Next LT Pro Light" w:hAnsi="Avenir Next LT Pro Light"/>
                  <w:b/>
                  <w:bCs/>
                  <w:sz w:val="16"/>
                  <w:szCs w:val="16"/>
                </w:rPr>
                <w:t>www.agsafeab.ca</w:t>
              </w:r>
            </w:hyperlink>
            <w:r w:rsidR="00D470BA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 </w:t>
            </w:r>
            <w:r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for </w:t>
            </w:r>
            <w:r w:rsidR="00476FAF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agricultural </w:t>
            </w:r>
            <w:r w:rsidR="00086FD0"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health and safety </w:t>
            </w:r>
            <w:r w:rsidR="00B3669A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learning opportunities, </w:t>
            </w:r>
            <w:r w:rsidR="00086FD0"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>tools and resources!</w:t>
            </w:r>
            <w:r w:rsidR="00086FD0">
              <w:rPr>
                <w:rFonts w:ascii="Avenir Next LT Pro Light" w:hAnsi="Avenir Next LT Pro Light"/>
                <w:sz w:val="16"/>
                <w:szCs w:val="16"/>
              </w:rPr>
              <w:tab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t xml:space="preserve">Page 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begin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instrText xml:space="preserve"> PAGE </w:instrTex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separate"/>
            </w:r>
            <w:r w:rsidR="008A7F8B" w:rsidRPr="009B2344">
              <w:rPr>
                <w:rFonts w:ascii="Avenir Next LT Pro Light" w:hAnsi="Avenir Next LT Pro Light"/>
                <w:noProof/>
                <w:sz w:val="16"/>
                <w:szCs w:val="16"/>
              </w:rPr>
              <w:t>2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end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t xml:space="preserve"> of 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begin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instrText xml:space="preserve"> NUMPAGES  </w:instrTex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separate"/>
            </w:r>
            <w:r w:rsidR="008A7F8B" w:rsidRPr="009B2344">
              <w:rPr>
                <w:rFonts w:ascii="Avenir Next LT Pro Light" w:hAnsi="Avenir Next LT Pro Light"/>
                <w:noProof/>
                <w:sz w:val="16"/>
                <w:szCs w:val="16"/>
              </w:rPr>
              <w:t>2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4B578" w14:textId="77777777" w:rsidR="00E0637A" w:rsidRDefault="00E0637A" w:rsidP="00FD69DB">
      <w:pPr>
        <w:spacing w:after="0" w:line="240" w:lineRule="auto"/>
      </w:pPr>
      <w:r>
        <w:separator/>
      </w:r>
    </w:p>
  </w:footnote>
  <w:footnote w:type="continuationSeparator" w:id="0">
    <w:p w14:paraId="3B81C863" w14:textId="77777777" w:rsidR="00E0637A" w:rsidRDefault="00E0637A" w:rsidP="00FD69DB">
      <w:pPr>
        <w:spacing w:after="0" w:line="240" w:lineRule="auto"/>
      </w:pPr>
      <w:r>
        <w:continuationSeparator/>
      </w:r>
    </w:p>
  </w:footnote>
  <w:footnote w:type="continuationNotice" w:id="1">
    <w:p w14:paraId="504C9C52" w14:textId="77777777" w:rsidR="00E0637A" w:rsidRDefault="00E063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E124" w14:textId="1BCD053C" w:rsidR="00A63724" w:rsidRDefault="00A63724" w:rsidP="008B02E9">
    <w:pPr>
      <w:spacing w:after="0" w:line="240" w:lineRule="aut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F58"/>
    <w:multiLevelType w:val="hybridMultilevel"/>
    <w:tmpl w:val="44EA5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33E19"/>
    <w:multiLevelType w:val="hybridMultilevel"/>
    <w:tmpl w:val="F7C4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055D1"/>
    <w:multiLevelType w:val="hybridMultilevel"/>
    <w:tmpl w:val="EFE4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B391C"/>
    <w:multiLevelType w:val="hybridMultilevel"/>
    <w:tmpl w:val="478C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F0CBD"/>
    <w:multiLevelType w:val="hybridMultilevel"/>
    <w:tmpl w:val="A998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36E4B"/>
    <w:multiLevelType w:val="hybridMultilevel"/>
    <w:tmpl w:val="F86AC50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318E55F3"/>
    <w:multiLevelType w:val="hybridMultilevel"/>
    <w:tmpl w:val="3760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A4145"/>
    <w:multiLevelType w:val="hybridMultilevel"/>
    <w:tmpl w:val="64045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A1C8D"/>
    <w:multiLevelType w:val="hybridMultilevel"/>
    <w:tmpl w:val="2B0CC1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6A591AFA"/>
    <w:multiLevelType w:val="hybridMultilevel"/>
    <w:tmpl w:val="2BC6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F5920"/>
    <w:multiLevelType w:val="hybridMultilevel"/>
    <w:tmpl w:val="1B4A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325571">
    <w:abstractNumId w:val="4"/>
  </w:num>
  <w:num w:numId="2" w16cid:durableId="208342815">
    <w:abstractNumId w:val="8"/>
  </w:num>
  <w:num w:numId="3" w16cid:durableId="744033721">
    <w:abstractNumId w:val="5"/>
  </w:num>
  <w:num w:numId="4" w16cid:durableId="639699705">
    <w:abstractNumId w:val="3"/>
  </w:num>
  <w:num w:numId="5" w16cid:durableId="757209817">
    <w:abstractNumId w:val="2"/>
  </w:num>
  <w:num w:numId="6" w16cid:durableId="407076554">
    <w:abstractNumId w:val="10"/>
  </w:num>
  <w:num w:numId="7" w16cid:durableId="1568874978">
    <w:abstractNumId w:val="0"/>
  </w:num>
  <w:num w:numId="8" w16cid:durableId="2139102569">
    <w:abstractNumId w:val="9"/>
  </w:num>
  <w:num w:numId="9" w16cid:durableId="468861777">
    <w:abstractNumId w:val="7"/>
  </w:num>
  <w:num w:numId="10" w16cid:durableId="1756171952">
    <w:abstractNumId w:val="6"/>
  </w:num>
  <w:num w:numId="11" w16cid:durableId="466553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5AC433"/>
    <w:rsid w:val="000033CB"/>
    <w:rsid w:val="000040AE"/>
    <w:rsid w:val="00011C88"/>
    <w:rsid w:val="00011EC0"/>
    <w:rsid w:val="00012D3D"/>
    <w:rsid w:val="0001366F"/>
    <w:rsid w:val="00017280"/>
    <w:rsid w:val="00022E4E"/>
    <w:rsid w:val="00023AB2"/>
    <w:rsid w:val="000260DC"/>
    <w:rsid w:val="0002646B"/>
    <w:rsid w:val="00031736"/>
    <w:rsid w:val="00033AC1"/>
    <w:rsid w:val="00035BD0"/>
    <w:rsid w:val="000363F0"/>
    <w:rsid w:val="00036F9D"/>
    <w:rsid w:val="00037082"/>
    <w:rsid w:val="00037BAC"/>
    <w:rsid w:val="000405EE"/>
    <w:rsid w:val="00040810"/>
    <w:rsid w:val="00046A64"/>
    <w:rsid w:val="00047185"/>
    <w:rsid w:val="0004779B"/>
    <w:rsid w:val="00054C5F"/>
    <w:rsid w:val="000551D0"/>
    <w:rsid w:val="00055707"/>
    <w:rsid w:val="00056562"/>
    <w:rsid w:val="00057F00"/>
    <w:rsid w:val="00064A8F"/>
    <w:rsid w:val="00065ABA"/>
    <w:rsid w:val="00066360"/>
    <w:rsid w:val="0007067C"/>
    <w:rsid w:val="00070F25"/>
    <w:rsid w:val="0007221C"/>
    <w:rsid w:val="000724FF"/>
    <w:rsid w:val="000745D4"/>
    <w:rsid w:val="00074902"/>
    <w:rsid w:val="00074F39"/>
    <w:rsid w:val="00080985"/>
    <w:rsid w:val="000848F9"/>
    <w:rsid w:val="000862BA"/>
    <w:rsid w:val="00086D58"/>
    <w:rsid w:val="00086FD0"/>
    <w:rsid w:val="00087837"/>
    <w:rsid w:val="00091049"/>
    <w:rsid w:val="000968A1"/>
    <w:rsid w:val="00096B94"/>
    <w:rsid w:val="00097421"/>
    <w:rsid w:val="000A488E"/>
    <w:rsid w:val="000A6E43"/>
    <w:rsid w:val="000B30B9"/>
    <w:rsid w:val="000B3DAB"/>
    <w:rsid w:val="000B5DAB"/>
    <w:rsid w:val="000C4580"/>
    <w:rsid w:val="000C5FA3"/>
    <w:rsid w:val="000C6C2D"/>
    <w:rsid w:val="000D1562"/>
    <w:rsid w:val="000D2475"/>
    <w:rsid w:val="000D32E5"/>
    <w:rsid w:val="000E52CC"/>
    <w:rsid w:val="000F2D6D"/>
    <w:rsid w:val="000F5E43"/>
    <w:rsid w:val="001010E4"/>
    <w:rsid w:val="00101835"/>
    <w:rsid w:val="00103377"/>
    <w:rsid w:val="00106448"/>
    <w:rsid w:val="001112A7"/>
    <w:rsid w:val="001161DC"/>
    <w:rsid w:val="00117952"/>
    <w:rsid w:val="00120321"/>
    <w:rsid w:val="001205CE"/>
    <w:rsid w:val="001210F5"/>
    <w:rsid w:val="00121688"/>
    <w:rsid w:val="00121EA6"/>
    <w:rsid w:val="00122D9C"/>
    <w:rsid w:val="00124EA5"/>
    <w:rsid w:val="00125158"/>
    <w:rsid w:val="001258D5"/>
    <w:rsid w:val="00125EA4"/>
    <w:rsid w:val="001266AD"/>
    <w:rsid w:val="00130D57"/>
    <w:rsid w:val="0013141D"/>
    <w:rsid w:val="00135276"/>
    <w:rsid w:val="00136D90"/>
    <w:rsid w:val="00136EBD"/>
    <w:rsid w:val="00137180"/>
    <w:rsid w:val="0013780F"/>
    <w:rsid w:val="001423C0"/>
    <w:rsid w:val="00142AA7"/>
    <w:rsid w:val="00144B85"/>
    <w:rsid w:val="00150A91"/>
    <w:rsid w:val="00152573"/>
    <w:rsid w:val="001578A6"/>
    <w:rsid w:val="00162856"/>
    <w:rsid w:val="00164648"/>
    <w:rsid w:val="00170445"/>
    <w:rsid w:val="0017065F"/>
    <w:rsid w:val="00170D6C"/>
    <w:rsid w:val="001738B6"/>
    <w:rsid w:val="001738EA"/>
    <w:rsid w:val="001751DC"/>
    <w:rsid w:val="001758A0"/>
    <w:rsid w:val="00184062"/>
    <w:rsid w:val="00192FAD"/>
    <w:rsid w:val="00194E98"/>
    <w:rsid w:val="00195612"/>
    <w:rsid w:val="00195CCD"/>
    <w:rsid w:val="001A06B6"/>
    <w:rsid w:val="001A1811"/>
    <w:rsid w:val="001A48C5"/>
    <w:rsid w:val="001A6C3F"/>
    <w:rsid w:val="001B1273"/>
    <w:rsid w:val="001B1A94"/>
    <w:rsid w:val="001C2B01"/>
    <w:rsid w:val="001C72FE"/>
    <w:rsid w:val="001D11E3"/>
    <w:rsid w:val="001D14B0"/>
    <w:rsid w:val="001D4A4B"/>
    <w:rsid w:val="001D4D19"/>
    <w:rsid w:val="001E052C"/>
    <w:rsid w:val="001E4804"/>
    <w:rsid w:val="001E4A20"/>
    <w:rsid w:val="001E4AC1"/>
    <w:rsid w:val="001E663B"/>
    <w:rsid w:val="001E6E32"/>
    <w:rsid w:val="001E76A4"/>
    <w:rsid w:val="001F0789"/>
    <w:rsid w:val="001F18A9"/>
    <w:rsid w:val="001F3181"/>
    <w:rsid w:val="001F748D"/>
    <w:rsid w:val="001F7F5B"/>
    <w:rsid w:val="0020127D"/>
    <w:rsid w:val="0020293B"/>
    <w:rsid w:val="00203E15"/>
    <w:rsid w:val="00203F14"/>
    <w:rsid w:val="00212697"/>
    <w:rsid w:val="00215581"/>
    <w:rsid w:val="002170CA"/>
    <w:rsid w:val="00222779"/>
    <w:rsid w:val="00225BBC"/>
    <w:rsid w:val="00227E96"/>
    <w:rsid w:val="00230078"/>
    <w:rsid w:val="00230CA1"/>
    <w:rsid w:val="00232F59"/>
    <w:rsid w:val="002333D2"/>
    <w:rsid w:val="002336FC"/>
    <w:rsid w:val="002400B5"/>
    <w:rsid w:val="002425D8"/>
    <w:rsid w:val="0025076C"/>
    <w:rsid w:val="00251407"/>
    <w:rsid w:val="00261337"/>
    <w:rsid w:val="00261446"/>
    <w:rsid w:val="00261DB6"/>
    <w:rsid w:val="00264FFD"/>
    <w:rsid w:val="00265217"/>
    <w:rsid w:val="00265EA4"/>
    <w:rsid w:val="00282733"/>
    <w:rsid w:val="00285E57"/>
    <w:rsid w:val="00286A55"/>
    <w:rsid w:val="00290D44"/>
    <w:rsid w:val="002926E4"/>
    <w:rsid w:val="0029386E"/>
    <w:rsid w:val="00293EC5"/>
    <w:rsid w:val="0029555F"/>
    <w:rsid w:val="00296CFF"/>
    <w:rsid w:val="002A060E"/>
    <w:rsid w:val="002B1E20"/>
    <w:rsid w:val="002B342B"/>
    <w:rsid w:val="002B4079"/>
    <w:rsid w:val="002B7CC7"/>
    <w:rsid w:val="002C51CD"/>
    <w:rsid w:val="002C7A67"/>
    <w:rsid w:val="002D65B5"/>
    <w:rsid w:val="002D797A"/>
    <w:rsid w:val="002E019F"/>
    <w:rsid w:val="002E0325"/>
    <w:rsid w:val="002E1928"/>
    <w:rsid w:val="002E1F31"/>
    <w:rsid w:val="002E71C8"/>
    <w:rsid w:val="002F364B"/>
    <w:rsid w:val="002F36C4"/>
    <w:rsid w:val="002F4263"/>
    <w:rsid w:val="002F5F14"/>
    <w:rsid w:val="002F6376"/>
    <w:rsid w:val="002F6FB1"/>
    <w:rsid w:val="002F7193"/>
    <w:rsid w:val="002F7581"/>
    <w:rsid w:val="00300660"/>
    <w:rsid w:val="00303B7C"/>
    <w:rsid w:val="00310F26"/>
    <w:rsid w:val="00311A4B"/>
    <w:rsid w:val="00311B7F"/>
    <w:rsid w:val="003127FD"/>
    <w:rsid w:val="0031326A"/>
    <w:rsid w:val="00315E30"/>
    <w:rsid w:val="00320620"/>
    <w:rsid w:val="00323746"/>
    <w:rsid w:val="003264CB"/>
    <w:rsid w:val="00326D36"/>
    <w:rsid w:val="00327858"/>
    <w:rsid w:val="0033004E"/>
    <w:rsid w:val="003307CD"/>
    <w:rsid w:val="003311D6"/>
    <w:rsid w:val="00331D91"/>
    <w:rsid w:val="0033528B"/>
    <w:rsid w:val="003359F0"/>
    <w:rsid w:val="00340149"/>
    <w:rsid w:val="00340656"/>
    <w:rsid w:val="00341D23"/>
    <w:rsid w:val="00344DE7"/>
    <w:rsid w:val="0034527E"/>
    <w:rsid w:val="00347ACD"/>
    <w:rsid w:val="003500A6"/>
    <w:rsid w:val="00352329"/>
    <w:rsid w:val="003622B1"/>
    <w:rsid w:val="00363F7A"/>
    <w:rsid w:val="00367DA0"/>
    <w:rsid w:val="00372174"/>
    <w:rsid w:val="003728B2"/>
    <w:rsid w:val="0039124A"/>
    <w:rsid w:val="003957E4"/>
    <w:rsid w:val="00396809"/>
    <w:rsid w:val="003978EC"/>
    <w:rsid w:val="003A40A0"/>
    <w:rsid w:val="003A4E18"/>
    <w:rsid w:val="003A5210"/>
    <w:rsid w:val="003B3284"/>
    <w:rsid w:val="003B4203"/>
    <w:rsid w:val="003B49D5"/>
    <w:rsid w:val="003B7C56"/>
    <w:rsid w:val="003C0120"/>
    <w:rsid w:val="003C0F7E"/>
    <w:rsid w:val="003C1D23"/>
    <w:rsid w:val="003C5715"/>
    <w:rsid w:val="003C67E5"/>
    <w:rsid w:val="003D05A9"/>
    <w:rsid w:val="003D0795"/>
    <w:rsid w:val="003D0E4F"/>
    <w:rsid w:val="003D1984"/>
    <w:rsid w:val="003D1E79"/>
    <w:rsid w:val="003D23BF"/>
    <w:rsid w:val="003D2BF2"/>
    <w:rsid w:val="003D2CB9"/>
    <w:rsid w:val="003D342C"/>
    <w:rsid w:val="003D53D4"/>
    <w:rsid w:val="003D64E9"/>
    <w:rsid w:val="003E0493"/>
    <w:rsid w:val="003E11B7"/>
    <w:rsid w:val="003E15D0"/>
    <w:rsid w:val="003E2AC9"/>
    <w:rsid w:val="003E3EC5"/>
    <w:rsid w:val="003F4AC4"/>
    <w:rsid w:val="003F75D6"/>
    <w:rsid w:val="00401067"/>
    <w:rsid w:val="004012D2"/>
    <w:rsid w:val="0040201A"/>
    <w:rsid w:val="0040677A"/>
    <w:rsid w:val="00410EFE"/>
    <w:rsid w:val="00411B5F"/>
    <w:rsid w:val="004124DF"/>
    <w:rsid w:val="004138D4"/>
    <w:rsid w:val="004140D1"/>
    <w:rsid w:val="0041433B"/>
    <w:rsid w:val="00414D84"/>
    <w:rsid w:val="004159A2"/>
    <w:rsid w:val="004167E8"/>
    <w:rsid w:val="0042323B"/>
    <w:rsid w:val="004264F9"/>
    <w:rsid w:val="00430EDE"/>
    <w:rsid w:val="00433F10"/>
    <w:rsid w:val="0043721F"/>
    <w:rsid w:val="00437BC4"/>
    <w:rsid w:val="00441EB1"/>
    <w:rsid w:val="004425D6"/>
    <w:rsid w:val="004432E3"/>
    <w:rsid w:val="00444D8D"/>
    <w:rsid w:val="00451318"/>
    <w:rsid w:val="00453B6B"/>
    <w:rsid w:val="004555BF"/>
    <w:rsid w:val="00457BB8"/>
    <w:rsid w:val="00460142"/>
    <w:rsid w:val="00460979"/>
    <w:rsid w:val="004611D5"/>
    <w:rsid w:val="00463A17"/>
    <w:rsid w:val="00463F61"/>
    <w:rsid w:val="00472BCA"/>
    <w:rsid w:val="00476FAF"/>
    <w:rsid w:val="00480EC3"/>
    <w:rsid w:val="0048507A"/>
    <w:rsid w:val="00487C83"/>
    <w:rsid w:val="0049075A"/>
    <w:rsid w:val="00493164"/>
    <w:rsid w:val="0049338E"/>
    <w:rsid w:val="00493DEE"/>
    <w:rsid w:val="00493F2C"/>
    <w:rsid w:val="0049553A"/>
    <w:rsid w:val="004A0037"/>
    <w:rsid w:val="004A059A"/>
    <w:rsid w:val="004A0C48"/>
    <w:rsid w:val="004A2480"/>
    <w:rsid w:val="004A393D"/>
    <w:rsid w:val="004A4E77"/>
    <w:rsid w:val="004A552D"/>
    <w:rsid w:val="004A579D"/>
    <w:rsid w:val="004A57A7"/>
    <w:rsid w:val="004B2384"/>
    <w:rsid w:val="004B25ED"/>
    <w:rsid w:val="004B3DF1"/>
    <w:rsid w:val="004B63B0"/>
    <w:rsid w:val="004C067A"/>
    <w:rsid w:val="004C2FC7"/>
    <w:rsid w:val="004C44CC"/>
    <w:rsid w:val="004C466C"/>
    <w:rsid w:val="004C5859"/>
    <w:rsid w:val="004C692C"/>
    <w:rsid w:val="004D0866"/>
    <w:rsid w:val="004D434F"/>
    <w:rsid w:val="004E3135"/>
    <w:rsid w:val="004E3727"/>
    <w:rsid w:val="004E40CC"/>
    <w:rsid w:val="004E4A90"/>
    <w:rsid w:val="004E5458"/>
    <w:rsid w:val="004F1EE0"/>
    <w:rsid w:val="004F2BEA"/>
    <w:rsid w:val="004F3E39"/>
    <w:rsid w:val="004F4A83"/>
    <w:rsid w:val="004F5C2E"/>
    <w:rsid w:val="004F7E89"/>
    <w:rsid w:val="0050053A"/>
    <w:rsid w:val="005049E6"/>
    <w:rsid w:val="00505971"/>
    <w:rsid w:val="00505F9D"/>
    <w:rsid w:val="005068E9"/>
    <w:rsid w:val="00507C0F"/>
    <w:rsid w:val="005101FF"/>
    <w:rsid w:val="005104D5"/>
    <w:rsid w:val="00510630"/>
    <w:rsid w:val="0051587A"/>
    <w:rsid w:val="00521C08"/>
    <w:rsid w:val="00522E0C"/>
    <w:rsid w:val="00525878"/>
    <w:rsid w:val="005259CE"/>
    <w:rsid w:val="00525C1F"/>
    <w:rsid w:val="00531168"/>
    <w:rsid w:val="005326C9"/>
    <w:rsid w:val="0053270D"/>
    <w:rsid w:val="00533A67"/>
    <w:rsid w:val="005374B7"/>
    <w:rsid w:val="0054577E"/>
    <w:rsid w:val="00545F88"/>
    <w:rsid w:val="00557A7B"/>
    <w:rsid w:val="0056171C"/>
    <w:rsid w:val="00561B1D"/>
    <w:rsid w:val="0056295D"/>
    <w:rsid w:val="00562A95"/>
    <w:rsid w:val="00565ABF"/>
    <w:rsid w:val="005668F0"/>
    <w:rsid w:val="00572056"/>
    <w:rsid w:val="0057371F"/>
    <w:rsid w:val="0057486D"/>
    <w:rsid w:val="00576F95"/>
    <w:rsid w:val="00577DD1"/>
    <w:rsid w:val="005944A5"/>
    <w:rsid w:val="005968F3"/>
    <w:rsid w:val="005A004D"/>
    <w:rsid w:val="005A150B"/>
    <w:rsid w:val="005A3675"/>
    <w:rsid w:val="005A4E53"/>
    <w:rsid w:val="005A5CA3"/>
    <w:rsid w:val="005A6335"/>
    <w:rsid w:val="005C220B"/>
    <w:rsid w:val="005C46D3"/>
    <w:rsid w:val="005C65A2"/>
    <w:rsid w:val="005D2CEF"/>
    <w:rsid w:val="005D3372"/>
    <w:rsid w:val="005D41B6"/>
    <w:rsid w:val="005D4732"/>
    <w:rsid w:val="005D76AD"/>
    <w:rsid w:val="005E3698"/>
    <w:rsid w:val="005E376A"/>
    <w:rsid w:val="005E5EB5"/>
    <w:rsid w:val="005F0AA2"/>
    <w:rsid w:val="005F10B9"/>
    <w:rsid w:val="005F30A9"/>
    <w:rsid w:val="005F5499"/>
    <w:rsid w:val="005F6C54"/>
    <w:rsid w:val="005F775C"/>
    <w:rsid w:val="00602834"/>
    <w:rsid w:val="00606B91"/>
    <w:rsid w:val="0061545E"/>
    <w:rsid w:val="006159A2"/>
    <w:rsid w:val="00617BAC"/>
    <w:rsid w:val="0062144D"/>
    <w:rsid w:val="00624CBA"/>
    <w:rsid w:val="0062657F"/>
    <w:rsid w:val="0062793B"/>
    <w:rsid w:val="0063077E"/>
    <w:rsid w:val="00631F67"/>
    <w:rsid w:val="006335AD"/>
    <w:rsid w:val="0063531F"/>
    <w:rsid w:val="00635E01"/>
    <w:rsid w:val="00643555"/>
    <w:rsid w:val="006460D6"/>
    <w:rsid w:val="006463FE"/>
    <w:rsid w:val="00646E6C"/>
    <w:rsid w:val="0065089D"/>
    <w:rsid w:val="006537E7"/>
    <w:rsid w:val="006539B1"/>
    <w:rsid w:val="0065419D"/>
    <w:rsid w:val="00655E45"/>
    <w:rsid w:val="0065695D"/>
    <w:rsid w:val="00656A8C"/>
    <w:rsid w:val="00656FCC"/>
    <w:rsid w:val="006572F1"/>
    <w:rsid w:val="00670793"/>
    <w:rsid w:val="006730BE"/>
    <w:rsid w:val="00674F34"/>
    <w:rsid w:val="0068137D"/>
    <w:rsid w:val="006831E5"/>
    <w:rsid w:val="006872C4"/>
    <w:rsid w:val="00690F2D"/>
    <w:rsid w:val="006946B5"/>
    <w:rsid w:val="006951C3"/>
    <w:rsid w:val="006972D4"/>
    <w:rsid w:val="00697E78"/>
    <w:rsid w:val="006A48F1"/>
    <w:rsid w:val="006A6F06"/>
    <w:rsid w:val="006B3C94"/>
    <w:rsid w:val="006B439C"/>
    <w:rsid w:val="006B44A6"/>
    <w:rsid w:val="006B4517"/>
    <w:rsid w:val="006B5AFA"/>
    <w:rsid w:val="006B6F85"/>
    <w:rsid w:val="006C3AFE"/>
    <w:rsid w:val="006C58B3"/>
    <w:rsid w:val="006D0EBA"/>
    <w:rsid w:val="006D1A8D"/>
    <w:rsid w:val="006D311A"/>
    <w:rsid w:val="006D55A4"/>
    <w:rsid w:val="006D612E"/>
    <w:rsid w:val="006D734E"/>
    <w:rsid w:val="006E042F"/>
    <w:rsid w:val="006E288E"/>
    <w:rsid w:val="006E3B40"/>
    <w:rsid w:val="006E7730"/>
    <w:rsid w:val="006F3347"/>
    <w:rsid w:val="006F6F58"/>
    <w:rsid w:val="007025BA"/>
    <w:rsid w:val="0070356C"/>
    <w:rsid w:val="007035DD"/>
    <w:rsid w:val="007102A8"/>
    <w:rsid w:val="007122F5"/>
    <w:rsid w:val="0071322E"/>
    <w:rsid w:val="00714C42"/>
    <w:rsid w:val="007172D4"/>
    <w:rsid w:val="0072111E"/>
    <w:rsid w:val="00722A92"/>
    <w:rsid w:val="00723ACD"/>
    <w:rsid w:val="00725265"/>
    <w:rsid w:val="00726EE7"/>
    <w:rsid w:val="00733AEB"/>
    <w:rsid w:val="0073544F"/>
    <w:rsid w:val="00736DA5"/>
    <w:rsid w:val="00742880"/>
    <w:rsid w:val="00745E39"/>
    <w:rsid w:val="00746FB0"/>
    <w:rsid w:val="00752247"/>
    <w:rsid w:val="00752661"/>
    <w:rsid w:val="00760B90"/>
    <w:rsid w:val="0076182B"/>
    <w:rsid w:val="0076397C"/>
    <w:rsid w:val="0076424F"/>
    <w:rsid w:val="00764E0F"/>
    <w:rsid w:val="007653FC"/>
    <w:rsid w:val="00766C70"/>
    <w:rsid w:val="007678CF"/>
    <w:rsid w:val="0077044A"/>
    <w:rsid w:val="00770AA0"/>
    <w:rsid w:val="007746B8"/>
    <w:rsid w:val="00776387"/>
    <w:rsid w:val="007765D7"/>
    <w:rsid w:val="00780134"/>
    <w:rsid w:val="00783219"/>
    <w:rsid w:val="00785B9B"/>
    <w:rsid w:val="00790060"/>
    <w:rsid w:val="00791330"/>
    <w:rsid w:val="0079385C"/>
    <w:rsid w:val="007971F4"/>
    <w:rsid w:val="007A0745"/>
    <w:rsid w:val="007A1B5F"/>
    <w:rsid w:val="007A21FD"/>
    <w:rsid w:val="007A2422"/>
    <w:rsid w:val="007A749E"/>
    <w:rsid w:val="007B08AF"/>
    <w:rsid w:val="007B1B0A"/>
    <w:rsid w:val="007B45C6"/>
    <w:rsid w:val="007C0F35"/>
    <w:rsid w:val="007C47FB"/>
    <w:rsid w:val="007C5FAA"/>
    <w:rsid w:val="007C6AA9"/>
    <w:rsid w:val="007C6C1D"/>
    <w:rsid w:val="007C7ED1"/>
    <w:rsid w:val="007D12C9"/>
    <w:rsid w:val="007D2EF0"/>
    <w:rsid w:val="007D4C44"/>
    <w:rsid w:val="007F2825"/>
    <w:rsid w:val="007F499A"/>
    <w:rsid w:val="007F5565"/>
    <w:rsid w:val="007F7FB7"/>
    <w:rsid w:val="00802FFA"/>
    <w:rsid w:val="00806E3B"/>
    <w:rsid w:val="008102D0"/>
    <w:rsid w:val="00810398"/>
    <w:rsid w:val="00813E05"/>
    <w:rsid w:val="008140F9"/>
    <w:rsid w:val="00814CFE"/>
    <w:rsid w:val="00814EFD"/>
    <w:rsid w:val="00816596"/>
    <w:rsid w:val="0082231C"/>
    <w:rsid w:val="008223D2"/>
    <w:rsid w:val="00822F89"/>
    <w:rsid w:val="0082482D"/>
    <w:rsid w:val="00826E20"/>
    <w:rsid w:val="0083474E"/>
    <w:rsid w:val="008351A4"/>
    <w:rsid w:val="00836409"/>
    <w:rsid w:val="008365E3"/>
    <w:rsid w:val="00841889"/>
    <w:rsid w:val="00843B07"/>
    <w:rsid w:val="00846D50"/>
    <w:rsid w:val="00856512"/>
    <w:rsid w:val="008573E7"/>
    <w:rsid w:val="008574EF"/>
    <w:rsid w:val="00857BDD"/>
    <w:rsid w:val="00857CAC"/>
    <w:rsid w:val="00861627"/>
    <w:rsid w:val="008621AB"/>
    <w:rsid w:val="00863D7B"/>
    <w:rsid w:val="00866523"/>
    <w:rsid w:val="008701E1"/>
    <w:rsid w:val="008727DF"/>
    <w:rsid w:val="00873E65"/>
    <w:rsid w:val="0088309C"/>
    <w:rsid w:val="00883AA2"/>
    <w:rsid w:val="00885042"/>
    <w:rsid w:val="00890D01"/>
    <w:rsid w:val="0089174C"/>
    <w:rsid w:val="00893182"/>
    <w:rsid w:val="0089376A"/>
    <w:rsid w:val="008962EB"/>
    <w:rsid w:val="008968ED"/>
    <w:rsid w:val="00897B96"/>
    <w:rsid w:val="008A309D"/>
    <w:rsid w:val="008A392F"/>
    <w:rsid w:val="008A586F"/>
    <w:rsid w:val="008A7F8B"/>
    <w:rsid w:val="008B02E9"/>
    <w:rsid w:val="008B41D8"/>
    <w:rsid w:val="008C0249"/>
    <w:rsid w:val="008C0637"/>
    <w:rsid w:val="008C21B0"/>
    <w:rsid w:val="008C4570"/>
    <w:rsid w:val="008C578C"/>
    <w:rsid w:val="008C6B4C"/>
    <w:rsid w:val="008D0834"/>
    <w:rsid w:val="008D192F"/>
    <w:rsid w:val="008D244C"/>
    <w:rsid w:val="008D30A3"/>
    <w:rsid w:val="008D3871"/>
    <w:rsid w:val="008D436F"/>
    <w:rsid w:val="008D5830"/>
    <w:rsid w:val="008D5A5E"/>
    <w:rsid w:val="008D5C28"/>
    <w:rsid w:val="008D650A"/>
    <w:rsid w:val="008E4E66"/>
    <w:rsid w:val="008E563D"/>
    <w:rsid w:val="008E622E"/>
    <w:rsid w:val="008E72F7"/>
    <w:rsid w:val="008F1B2E"/>
    <w:rsid w:val="008F3D9E"/>
    <w:rsid w:val="008F473C"/>
    <w:rsid w:val="008F5CA7"/>
    <w:rsid w:val="008F64AD"/>
    <w:rsid w:val="00900C01"/>
    <w:rsid w:val="00902687"/>
    <w:rsid w:val="00903A81"/>
    <w:rsid w:val="0090636E"/>
    <w:rsid w:val="0091152C"/>
    <w:rsid w:val="00913BC4"/>
    <w:rsid w:val="00921B44"/>
    <w:rsid w:val="00922587"/>
    <w:rsid w:val="0092679C"/>
    <w:rsid w:val="00927133"/>
    <w:rsid w:val="00930F2F"/>
    <w:rsid w:val="009339E5"/>
    <w:rsid w:val="0093481E"/>
    <w:rsid w:val="009359F0"/>
    <w:rsid w:val="009403E1"/>
    <w:rsid w:val="0094043E"/>
    <w:rsid w:val="00940938"/>
    <w:rsid w:val="009420FC"/>
    <w:rsid w:val="00942628"/>
    <w:rsid w:val="00942F8A"/>
    <w:rsid w:val="009439A0"/>
    <w:rsid w:val="00953A6B"/>
    <w:rsid w:val="00957CD3"/>
    <w:rsid w:val="0096111D"/>
    <w:rsid w:val="00962AB4"/>
    <w:rsid w:val="00963FED"/>
    <w:rsid w:val="00964C2D"/>
    <w:rsid w:val="00966EAB"/>
    <w:rsid w:val="00967101"/>
    <w:rsid w:val="00967D18"/>
    <w:rsid w:val="00972F9E"/>
    <w:rsid w:val="00975B16"/>
    <w:rsid w:val="00976FEC"/>
    <w:rsid w:val="009808DF"/>
    <w:rsid w:val="00980959"/>
    <w:rsid w:val="00981C10"/>
    <w:rsid w:val="00983EEB"/>
    <w:rsid w:val="00986087"/>
    <w:rsid w:val="00987B5E"/>
    <w:rsid w:val="009A01D1"/>
    <w:rsid w:val="009A1435"/>
    <w:rsid w:val="009A22D6"/>
    <w:rsid w:val="009A7EC6"/>
    <w:rsid w:val="009B1876"/>
    <w:rsid w:val="009B2344"/>
    <w:rsid w:val="009B37F9"/>
    <w:rsid w:val="009B3A9A"/>
    <w:rsid w:val="009B7D2D"/>
    <w:rsid w:val="009C00A5"/>
    <w:rsid w:val="009C1646"/>
    <w:rsid w:val="009C473B"/>
    <w:rsid w:val="009D0AF6"/>
    <w:rsid w:val="009D1484"/>
    <w:rsid w:val="009D50C0"/>
    <w:rsid w:val="009E13EE"/>
    <w:rsid w:val="009E2C87"/>
    <w:rsid w:val="009F4C1F"/>
    <w:rsid w:val="00A02A8E"/>
    <w:rsid w:val="00A033BE"/>
    <w:rsid w:val="00A03507"/>
    <w:rsid w:val="00A03FBF"/>
    <w:rsid w:val="00A05A00"/>
    <w:rsid w:val="00A0693A"/>
    <w:rsid w:val="00A06D6F"/>
    <w:rsid w:val="00A1725B"/>
    <w:rsid w:val="00A220D8"/>
    <w:rsid w:val="00A245A6"/>
    <w:rsid w:val="00A24D38"/>
    <w:rsid w:val="00A301DF"/>
    <w:rsid w:val="00A3271E"/>
    <w:rsid w:val="00A44485"/>
    <w:rsid w:val="00A46F4F"/>
    <w:rsid w:val="00A509BA"/>
    <w:rsid w:val="00A55DB9"/>
    <w:rsid w:val="00A56ABE"/>
    <w:rsid w:val="00A62266"/>
    <w:rsid w:val="00A6257B"/>
    <w:rsid w:val="00A63724"/>
    <w:rsid w:val="00A765D1"/>
    <w:rsid w:val="00A8265C"/>
    <w:rsid w:val="00A82F6F"/>
    <w:rsid w:val="00A85579"/>
    <w:rsid w:val="00A85AF1"/>
    <w:rsid w:val="00A86C1C"/>
    <w:rsid w:val="00A86D54"/>
    <w:rsid w:val="00A97014"/>
    <w:rsid w:val="00AA0A92"/>
    <w:rsid w:val="00AA3BDC"/>
    <w:rsid w:val="00AB21F2"/>
    <w:rsid w:val="00AB41A8"/>
    <w:rsid w:val="00AB5A4B"/>
    <w:rsid w:val="00AC0FB1"/>
    <w:rsid w:val="00AC1AA5"/>
    <w:rsid w:val="00AC3C27"/>
    <w:rsid w:val="00AC6092"/>
    <w:rsid w:val="00AC709F"/>
    <w:rsid w:val="00AD03F7"/>
    <w:rsid w:val="00AD4174"/>
    <w:rsid w:val="00AD7D18"/>
    <w:rsid w:val="00AE5845"/>
    <w:rsid w:val="00AE5A8F"/>
    <w:rsid w:val="00AE6090"/>
    <w:rsid w:val="00AE6CB1"/>
    <w:rsid w:val="00AF1DF9"/>
    <w:rsid w:val="00AF4FAC"/>
    <w:rsid w:val="00AF7528"/>
    <w:rsid w:val="00B004E4"/>
    <w:rsid w:val="00B008D7"/>
    <w:rsid w:val="00B01793"/>
    <w:rsid w:val="00B03782"/>
    <w:rsid w:val="00B04807"/>
    <w:rsid w:val="00B0702F"/>
    <w:rsid w:val="00B13CEB"/>
    <w:rsid w:val="00B147C2"/>
    <w:rsid w:val="00B16488"/>
    <w:rsid w:val="00B21A98"/>
    <w:rsid w:val="00B22C03"/>
    <w:rsid w:val="00B26E0B"/>
    <w:rsid w:val="00B26EA1"/>
    <w:rsid w:val="00B27EBD"/>
    <w:rsid w:val="00B31002"/>
    <w:rsid w:val="00B32977"/>
    <w:rsid w:val="00B3669A"/>
    <w:rsid w:val="00B37095"/>
    <w:rsid w:val="00B41A92"/>
    <w:rsid w:val="00B43787"/>
    <w:rsid w:val="00B44058"/>
    <w:rsid w:val="00B445D1"/>
    <w:rsid w:val="00B4475C"/>
    <w:rsid w:val="00B45EBD"/>
    <w:rsid w:val="00B46755"/>
    <w:rsid w:val="00B50024"/>
    <w:rsid w:val="00B50299"/>
    <w:rsid w:val="00B53640"/>
    <w:rsid w:val="00B55240"/>
    <w:rsid w:val="00B5740B"/>
    <w:rsid w:val="00B57B0E"/>
    <w:rsid w:val="00B65BF5"/>
    <w:rsid w:val="00B74568"/>
    <w:rsid w:val="00B74F43"/>
    <w:rsid w:val="00B77955"/>
    <w:rsid w:val="00B779D7"/>
    <w:rsid w:val="00B82407"/>
    <w:rsid w:val="00B83594"/>
    <w:rsid w:val="00B84B6E"/>
    <w:rsid w:val="00B86389"/>
    <w:rsid w:val="00B908E8"/>
    <w:rsid w:val="00B96BAF"/>
    <w:rsid w:val="00B96C0D"/>
    <w:rsid w:val="00BA2B4E"/>
    <w:rsid w:val="00BA2FDD"/>
    <w:rsid w:val="00BA6475"/>
    <w:rsid w:val="00BC22B9"/>
    <w:rsid w:val="00BC78C7"/>
    <w:rsid w:val="00BD2083"/>
    <w:rsid w:val="00BD271D"/>
    <w:rsid w:val="00BD2D1A"/>
    <w:rsid w:val="00BD4960"/>
    <w:rsid w:val="00BD54C9"/>
    <w:rsid w:val="00BD5571"/>
    <w:rsid w:val="00BD793C"/>
    <w:rsid w:val="00BE2761"/>
    <w:rsid w:val="00BE53F0"/>
    <w:rsid w:val="00BF09BA"/>
    <w:rsid w:val="00BF0F41"/>
    <w:rsid w:val="00BF1067"/>
    <w:rsid w:val="00BF7719"/>
    <w:rsid w:val="00C00A99"/>
    <w:rsid w:val="00C05FB0"/>
    <w:rsid w:val="00C07A6B"/>
    <w:rsid w:val="00C10371"/>
    <w:rsid w:val="00C1081A"/>
    <w:rsid w:val="00C13A7F"/>
    <w:rsid w:val="00C14137"/>
    <w:rsid w:val="00C15957"/>
    <w:rsid w:val="00C15E5F"/>
    <w:rsid w:val="00C203A0"/>
    <w:rsid w:val="00C219F7"/>
    <w:rsid w:val="00C220C3"/>
    <w:rsid w:val="00C23B13"/>
    <w:rsid w:val="00C23B68"/>
    <w:rsid w:val="00C24FAA"/>
    <w:rsid w:val="00C25782"/>
    <w:rsid w:val="00C26A21"/>
    <w:rsid w:val="00C27662"/>
    <w:rsid w:val="00C30862"/>
    <w:rsid w:val="00C31227"/>
    <w:rsid w:val="00C315FC"/>
    <w:rsid w:val="00C31612"/>
    <w:rsid w:val="00C36CF8"/>
    <w:rsid w:val="00C37408"/>
    <w:rsid w:val="00C47B41"/>
    <w:rsid w:val="00C52DB1"/>
    <w:rsid w:val="00C5375C"/>
    <w:rsid w:val="00C55670"/>
    <w:rsid w:val="00C6291F"/>
    <w:rsid w:val="00C70860"/>
    <w:rsid w:val="00C73331"/>
    <w:rsid w:val="00C74CAB"/>
    <w:rsid w:val="00C75798"/>
    <w:rsid w:val="00C80A14"/>
    <w:rsid w:val="00C84E03"/>
    <w:rsid w:val="00C8706C"/>
    <w:rsid w:val="00C92334"/>
    <w:rsid w:val="00C92C65"/>
    <w:rsid w:val="00C93217"/>
    <w:rsid w:val="00C9371C"/>
    <w:rsid w:val="00C93CE4"/>
    <w:rsid w:val="00C94844"/>
    <w:rsid w:val="00C95106"/>
    <w:rsid w:val="00CA00C9"/>
    <w:rsid w:val="00CA1708"/>
    <w:rsid w:val="00CA2B4B"/>
    <w:rsid w:val="00CA3736"/>
    <w:rsid w:val="00CA71B0"/>
    <w:rsid w:val="00CB22DE"/>
    <w:rsid w:val="00CB2BE6"/>
    <w:rsid w:val="00CB4F3A"/>
    <w:rsid w:val="00CB67A7"/>
    <w:rsid w:val="00CB7787"/>
    <w:rsid w:val="00CC149A"/>
    <w:rsid w:val="00CC2587"/>
    <w:rsid w:val="00CC60CD"/>
    <w:rsid w:val="00CC68AE"/>
    <w:rsid w:val="00CD139C"/>
    <w:rsid w:val="00CD2B4D"/>
    <w:rsid w:val="00CD327D"/>
    <w:rsid w:val="00CD56D0"/>
    <w:rsid w:val="00CD7712"/>
    <w:rsid w:val="00CE23AF"/>
    <w:rsid w:val="00CE6386"/>
    <w:rsid w:val="00CE7030"/>
    <w:rsid w:val="00CF2F64"/>
    <w:rsid w:val="00CF3459"/>
    <w:rsid w:val="00CF6A04"/>
    <w:rsid w:val="00CF7E9F"/>
    <w:rsid w:val="00D0056E"/>
    <w:rsid w:val="00D0075F"/>
    <w:rsid w:val="00D010D6"/>
    <w:rsid w:val="00D036A4"/>
    <w:rsid w:val="00D06150"/>
    <w:rsid w:val="00D0650D"/>
    <w:rsid w:val="00D13B79"/>
    <w:rsid w:val="00D14225"/>
    <w:rsid w:val="00D173BD"/>
    <w:rsid w:val="00D20352"/>
    <w:rsid w:val="00D20D7D"/>
    <w:rsid w:val="00D275DC"/>
    <w:rsid w:val="00D35761"/>
    <w:rsid w:val="00D36867"/>
    <w:rsid w:val="00D41947"/>
    <w:rsid w:val="00D45B87"/>
    <w:rsid w:val="00D465D1"/>
    <w:rsid w:val="00D470BA"/>
    <w:rsid w:val="00D475B8"/>
    <w:rsid w:val="00D500CF"/>
    <w:rsid w:val="00D5114B"/>
    <w:rsid w:val="00D513D2"/>
    <w:rsid w:val="00D530BD"/>
    <w:rsid w:val="00D563D6"/>
    <w:rsid w:val="00D57A16"/>
    <w:rsid w:val="00D6089D"/>
    <w:rsid w:val="00D614A7"/>
    <w:rsid w:val="00D61DDD"/>
    <w:rsid w:val="00D622DE"/>
    <w:rsid w:val="00D62354"/>
    <w:rsid w:val="00D630FF"/>
    <w:rsid w:val="00D63C50"/>
    <w:rsid w:val="00D644FF"/>
    <w:rsid w:val="00D65C10"/>
    <w:rsid w:val="00D6619E"/>
    <w:rsid w:val="00D673E1"/>
    <w:rsid w:val="00D67771"/>
    <w:rsid w:val="00D727DD"/>
    <w:rsid w:val="00D72811"/>
    <w:rsid w:val="00D74340"/>
    <w:rsid w:val="00D766DD"/>
    <w:rsid w:val="00D768E8"/>
    <w:rsid w:val="00D83431"/>
    <w:rsid w:val="00D83F1E"/>
    <w:rsid w:val="00D85087"/>
    <w:rsid w:val="00D85578"/>
    <w:rsid w:val="00D85DD5"/>
    <w:rsid w:val="00D918A2"/>
    <w:rsid w:val="00D93E08"/>
    <w:rsid w:val="00D93F93"/>
    <w:rsid w:val="00D94161"/>
    <w:rsid w:val="00D94693"/>
    <w:rsid w:val="00D94D82"/>
    <w:rsid w:val="00D97399"/>
    <w:rsid w:val="00D97B3E"/>
    <w:rsid w:val="00DA00A3"/>
    <w:rsid w:val="00DA4005"/>
    <w:rsid w:val="00DB2A80"/>
    <w:rsid w:val="00DB2C4A"/>
    <w:rsid w:val="00DB4C14"/>
    <w:rsid w:val="00DB5D50"/>
    <w:rsid w:val="00DC0667"/>
    <w:rsid w:val="00DC466F"/>
    <w:rsid w:val="00DC57CD"/>
    <w:rsid w:val="00DC5C38"/>
    <w:rsid w:val="00DC5EB0"/>
    <w:rsid w:val="00DC7F25"/>
    <w:rsid w:val="00DD0D01"/>
    <w:rsid w:val="00DD2AE2"/>
    <w:rsid w:val="00DD3999"/>
    <w:rsid w:val="00DD534A"/>
    <w:rsid w:val="00DD7630"/>
    <w:rsid w:val="00DE3808"/>
    <w:rsid w:val="00DE72BC"/>
    <w:rsid w:val="00DE7D2E"/>
    <w:rsid w:val="00DF14E7"/>
    <w:rsid w:val="00DF423B"/>
    <w:rsid w:val="00DF475A"/>
    <w:rsid w:val="00DF72B5"/>
    <w:rsid w:val="00E0019D"/>
    <w:rsid w:val="00E0088A"/>
    <w:rsid w:val="00E024C1"/>
    <w:rsid w:val="00E02992"/>
    <w:rsid w:val="00E02CFE"/>
    <w:rsid w:val="00E04CC8"/>
    <w:rsid w:val="00E05784"/>
    <w:rsid w:val="00E0637A"/>
    <w:rsid w:val="00E109BC"/>
    <w:rsid w:val="00E13B66"/>
    <w:rsid w:val="00E144CB"/>
    <w:rsid w:val="00E145BD"/>
    <w:rsid w:val="00E15789"/>
    <w:rsid w:val="00E23801"/>
    <w:rsid w:val="00E2483C"/>
    <w:rsid w:val="00E26284"/>
    <w:rsid w:val="00E2724D"/>
    <w:rsid w:val="00E31DE7"/>
    <w:rsid w:val="00E33BA2"/>
    <w:rsid w:val="00E34C9D"/>
    <w:rsid w:val="00E35287"/>
    <w:rsid w:val="00E3693E"/>
    <w:rsid w:val="00E423A5"/>
    <w:rsid w:val="00E42DE8"/>
    <w:rsid w:val="00E44F02"/>
    <w:rsid w:val="00E456C0"/>
    <w:rsid w:val="00E47CF6"/>
    <w:rsid w:val="00E50FC8"/>
    <w:rsid w:val="00E51B80"/>
    <w:rsid w:val="00E536C9"/>
    <w:rsid w:val="00E53ED8"/>
    <w:rsid w:val="00E54089"/>
    <w:rsid w:val="00E54943"/>
    <w:rsid w:val="00E54C2C"/>
    <w:rsid w:val="00E56D49"/>
    <w:rsid w:val="00E572BF"/>
    <w:rsid w:val="00E606E2"/>
    <w:rsid w:val="00E60BD7"/>
    <w:rsid w:val="00E62033"/>
    <w:rsid w:val="00E6288D"/>
    <w:rsid w:val="00E644A8"/>
    <w:rsid w:val="00E663DA"/>
    <w:rsid w:val="00E70371"/>
    <w:rsid w:val="00E73007"/>
    <w:rsid w:val="00E818D3"/>
    <w:rsid w:val="00E8277D"/>
    <w:rsid w:val="00E85B70"/>
    <w:rsid w:val="00E87D2F"/>
    <w:rsid w:val="00E87D6A"/>
    <w:rsid w:val="00E87F48"/>
    <w:rsid w:val="00EA3A9C"/>
    <w:rsid w:val="00EA3BBF"/>
    <w:rsid w:val="00EA44A4"/>
    <w:rsid w:val="00EA5173"/>
    <w:rsid w:val="00EA51D5"/>
    <w:rsid w:val="00EB1D64"/>
    <w:rsid w:val="00EB1FED"/>
    <w:rsid w:val="00EB718B"/>
    <w:rsid w:val="00EB7D4C"/>
    <w:rsid w:val="00EC3F83"/>
    <w:rsid w:val="00EC5924"/>
    <w:rsid w:val="00ED2CD0"/>
    <w:rsid w:val="00ED3D8E"/>
    <w:rsid w:val="00EE0CAB"/>
    <w:rsid w:val="00EE31ED"/>
    <w:rsid w:val="00EE6C8F"/>
    <w:rsid w:val="00EE7166"/>
    <w:rsid w:val="00EF1401"/>
    <w:rsid w:val="00EF3035"/>
    <w:rsid w:val="00EF6203"/>
    <w:rsid w:val="00EF65CD"/>
    <w:rsid w:val="00EF7986"/>
    <w:rsid w:val="00F00CC2"/>
    <w:rsid w:val="00F0116F"/>
    <w:rsid w:val="00F03D90"/>
    <w:rsid w:val="00F050F6"/>
    <w:rsid w:val="00F0536B"/>
    <w:rsid w:val="00F0668C"/>
    <w:rsid w:val="00F11EAD"/>
    <w:rsid w:val="00F12083"/>
    <w:rsid w:val="00F13A3D"/>
    <w:rsid w:val="00F22DCF"/>
    <w:rsid w:val="00F31E6C"/>
    <w:rsid w:val="00F33747"/>
    <w:rsid w:val="00F34AC5"/>
    <w:rsid w:val="00F37913"/>
    <w:rsid w:val="00F434A0"/>
    <w:rsid w:val="00F459C5"/>
    <w:rsid w:val="00F459DC"/>
    <w:rsid w:val="00F53505"/>
    <w:rsid w:val="00F53D85"/>
    <w:rsid w:val="00F5547C"/>
    <w:rsid w:val="00F5553A"/>
    <w:rsid w:val="00F56318"/>
    <w:rsid w:val="00F61EEB"/>
    <w:rsid w:val="00F64A62"/>
    <w:rsid w:val="00F65C62"/>
    <w:rsid w:val="00F70651"/>
    <w:rsid w:val="00F73E35"/>
    <w:rsid w:val="00F74835"/>
    <w:rsid w:val="00F81DFD"/>
    <w:rsid w:val="00F84384"/>
    <w:rsid w:val="00F86208"/>
    <w:rsid w:val="00F8728C"/>
    <w:rsid w:val="00F91E87"/>
    <w:rsid w:val="00F91F82"/>
    <w:rsid w:val="00F93CF3"/>
    <w:rsid w:val="00F9411A"/>
    <w:rsid w:val="00F94FE3"/>
    <w:rsid w:val="00F95430"/>
    <w:rsid w:val="00F97441"/>
    <w:rsid w:val="00F97FDC"/>
    <w:rsid w:val="00FA329C"/>
    <w:rsid w:val="00FA372F"/>
    <w:rsid w:val="00FB2ABC"/>
    <w:rsid w:val="00FB3826"/>
    <w:rsid w:val="00FB461E"/>
    <w:rsid w:val="00FB5E60"/>
    <w:rsid w:val="00FB7555"/>
    <w:rsid w:val="00FB788B"/>
    <w:rsid w:val="00FB7BF8"/>
    <w:rsid w:val="00FC1ACD"/>
    <w:rsid w:val="00FC4849"/>
    <w:rsid w:val="00FC7FD1"/>
    <w:rsid w:val="00FD1E7E"/>
    <w:rsid w:val="00FD23D9"/>
    <w:rsid w:val="00FD29B0"/>
    <w:rsid w:val="00FD69DB"/>
    <w:rsid w:val="00FD7D4D"/>
    <w:rsid w:val="00FE275F"/>
    <w:rsid w:val="00FE6907"/>
    <w:rsid w:val="00FE6956"/>
    <w:rsid w:val="00FE6CFA"/>
    <w:rsid w:val="00FF404A"/>
    <w:rsid w:val="00FF60E4"/>
    <w:rsid w:val="00FF76DC"/>
    <w:rsid w:val="10365247"/>
    <w:rsid w:val="1F3F8C02"/>
    <w:rsid w:val="22CC2F54"/>
    <w:rsid w:val="275B241D"/>
    <w:rsid w:val="2813F2C8"/>
    <w:rsid w:val="308F6562"/>
    <w:rsid w:val="39653619"/>
    <w:rsid w:val="3E574DA8"/>
    <w:rsid w:val="426E5734"/>
    <w:rsid w:val="438755F8"/>
    <w:rsid w:val="4479BE26"/>
    <w:rsid w:val="46158E87"/>
    <w:rsid w:val="4FF680B0"/>
    <w:rsid w:val="519C092D"/>
    <w:rsid w:val="5B5AC433"/>
    <w:rsid w:val="5BA763B3"/>
    <w:rsid w:val="5CA2E15B"/>
    <w:rsid w:val="5EA8E9A0"/>
    <w:rsid w:val="60ED9390"/>
    <w:rsid w:val="6F026C76"/>
    <w:rsid w:val="7681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AC433"/>
  <w15:chartTrackingRefBased/>
  <w15:docId w15:val="{674D7A83-0A2B-4C12-8732-222B3CB0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9DB"/>
  </w:style>
  <w:style w:type="paragraph" w:styleId="Footer">
    <w:name w:val="footer"/>
    <w:basedOn w:val="Normal"/>
    <w:link w:val="FooterChar"/>
    <w:uiPriority w:val="99"/>
    <w:unhideWhenUsed/>
    <w:rsid w:val="00FD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9DB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4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gsafeab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agsafeab.c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agsafeab.ca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agsafeab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safe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ef301f-53ff-4fec-8744-b2cf5be70e66">
      <Terms xmlns="http://schemas.microsoft.com/office/infopath/2007/PartnerControls"/>
    </lcf76f155ced4ddcb4097134ff3c332f>
    <TaxCatchAll xmlns="906e2fb6-2c21-4f05-a170-f281e6766d32" xsi:nil="true"/>
    <maria xmlns="66ef301f-53ff-4fec-8744-b2cf5be70e6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D9556BB411642B951B89882FCF37C" ma:contentTypeVersion="21" ma:contentTypeDescription="Create a new document." ma:contentTypeScope="" ma:versionID="61fe03ef100e3a6fb8405a2966e53169">
  <xsd:schema xmlns:xsd="http://www.w3.org/2001/XMLSchema" xmlns:xs="http://www.w3.org/2001/XMLSchema" xmlns:p="http://schemas.microsoft.com/office/2006/metadata/properties" xmlns:ns2="66ef301f-53ff-4fec-8744-b2cf5be70e66" xmlns:ns3="906e2fb6-2c21-4f05-a170-f281e6766d32" targetNamespace="http://schemas.microsoft.com/office/2006/metadata/properties" ma:root="true" ma:fieldsID="08e9473b5d131fa29fa5e71cd28d5808" ns2:_="" ns3:_="">
    <xsd:import namespace="66ef301f-53ff-4fec-8744-b2cf5be70e66"/>
    <xsd:import namespace="906e2fb6-2c21-4f05-a170-f281e6766d32"/>
    <xsd:element name="properties">
      <xsd:complexType>
        <xsd:sequence>
          <xsd:element name="documentManagement">
            <xsd:complexType>
              <xsd:all>
                <xsd:element ref="ns2:maria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f301f-53ff-4fec-8744-b2cf5be70e66" elementFormDefault="qualified">
    <xsd:import namespace="http://schemas.microsoft.com/office/2006/documentManagement/types"/>
    <xsd:import namespace="http://schemas.microsoft.com/office/infopath/2007/PartnerControls"/>
    <xsd:element name="maria" ma:index="2" nillable="true" ma:displayName="Comments" ma:format="Dropdown" ma:internalName="maria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a582a7b-d4f7-47ad-9b5b-999e6f7298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e2fb6-2c21-4f05-a170-f281e6766d32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a0bfc8-63a0-4c14-89c7-deee59443acb}" ma:internalName="TaxCatchAll" ma:showField="CatchAllData" ma:web="906e2fb6-2c21-4f05-a170-f281e6766d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ABAB60-4CA0-45AB-8703-47A892B28A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9CDD3D-1030-4A52-82C1-227262B4A6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D831C2-514A-487B-8821-E1D6EE6E290E}">
  <ds:schemaRefs>
    <ds:schemaRef ds:uri="http://schemas.microsoft.com/office/2006/metadata/properties"/>
    <ds:schemaRef ds:uri="http://schemas.microsoft.com/office/infopath/2007/PartnerControls"/>
    <ds:schemaRef ds:uri="66ef301f-53ff-4fec-8744-b2cf5be70e66"/>
    <ds:schemaRef ds:uri="906e2fb6-2c21-4f05-a170-f281e6766d32"/>
  </ds:schemaRefs>
</ds:datastoreItem>
</file>

<file path=customXml/itemProps4.xml><?xml version="1.0" encoding="utf-8"?>
<ds:datastoreItem xmlns:ds="http://schemas.openxmlformats.org/officeDocument/2006/customXml" ds:itemID="{0C777CA7-0CBD-424C-A597-9080C00C0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f301f-53ff-4fec-8744-b2cf5be70e66"/>
    <ds:schemaRef ds:uri="906e2fb6-2c21-4f05-a170-f281e6766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Kaia Fossheim</dc:creator>
  <cp:keywords/>
  <dc:description/>
  <cp:lastModifiedBy>Kaia Fossheim</cp:lastModifiedBy>
  <cp:revision>102</cp:revision>
  <dcterms:created xsi:type="dcterms:W3CDTF">2023-02-06T19:24:00Z</dcterms:created>
  <dcterms:modified xsi:type="dcterms:W3CDTF">2024-02-07T16:48:00Z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0x0101002C8D9556BB411642B951B89882FCF37C</vt:lpwstr>
  </property>
  <property fmtid="{D5CDD505-2E9C-101B-9397-08002B2CF9AE}" pid="3" name="MediaServiceImageTags">
    <vt:lpwstr/>
  </property>
</Properties>
</file>